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1E8" w:rsidRPr="00BA31BE" w:rsidRDefault="009001E8" w:rsidP="009001E8">
      <w:pPr>
        <w:spacing w:before="120"/>
        <w:jc w:val="center"/>
        <w:rPr>
          <w:b/>
          <w:sz w:val="28"/>
          <w:szCs w:val="28"/>
        </w:rPr>
      </w:pPr>
      <w:r w:rsidRPr="00BA31BE">
        <w:rPr>
          <w:b/>
          <w:sz w:val="28"/>
          <w:szCs w:val="28"/>
        </w:rPr>
        <w:t>Министерство образования Республики Беларусь</w:t>
      </w:r>
    </w:p>
    <w:p w:rsidR="009001E8" w:rsidRPr="00BA31BE" w:rsidRDefault="009001E8" w:rsidP="009001E8">
      <w:pPr>
        <w:jc w:val="center"/>
        <w:rPr>
          <w:sz w:val="28"/>
          <w:szCs w:val="28"/>
        </w:rPr>
      </w:pPr>
      <w:r w:rsidRPr="00BA31BE">
        <w:rPr>
          <w:sz w:val="28"/>
          <w:szCs w:val="28"/>
        </w:rPr>
        <w:t>Учебно-методическое объединение по образованию</w:t>
      </w:r>
    </w:p>
    <w:p w:rsidR="009001E8" w:rsidRPr="00BA31BE" w:rsidRDefault="009001E8" w:rsidP="009001E8">
      <w:pPr>
        <w:jc w:val="center"/>
        <w:rPr>
          <w:sz w:val="28"/>
          <w:szCs w:val="28"/>
        </w:rPr>
      </w:pPr>
      <w:r w:rsidRPr="00BA31BE">
        <w:rPr>
          <w:sz w:val="28"/>
          <w:szCs w:val="28"/>
        </w:rPr>
        <w:t>в области пограничной безопасности</w:t>
      </w:r>
    </w:p>
    <w:p w:rsidR="009001E8" w:rsidRPr="00BA31BE" w:rsidRDefault="009001E8" w:rsidP="009001E8">
      <w:pPr>
        <w:spacing w:line="288" w:lineRule="auto"/>
        <w:jc w:val="center"/>
        <w:rPr>
          <w:sz w:val="28"/>
          <w:szCs w:val="28"/>
        </w:rPr>
      </w:pPr>
    </w:p>
    <w:p w:rsidR="009001E8" w:rsidRPr="00BA31BE" w:rsidRDefault="009001E8" w:rsidP="009001E8">
      <w:pPr>
        <w:spacing w:after="120" w:line="280" w:lineRule="exact"/>
        <w:ind w:left="5670"/>
        <w:jc w:val="both"/>
        <w:rPr>
          <w:b/>
          <w:sz w:val="28"/>
          <w:szCs w:val="28"/>
        </w:rPr>
      </w:pPr>
      <w:r w:rsidRPr="00BA31BE">
        <w:rPr>
          <w:b/>
          <w:sz w:val="28"/>
          <w:szCs w:val="28"/>
        </w:rPr>
        <w:t>УТВЕРЖДАЮ</w:t>
      </w:r>
    </w:p>
    <w:p w:rsidR="009001E8" w:rsidRPr="00BA31BE" w:rsidRDefault="009001E8" w:rsidP="00077FBF">
      <w:pPr>
        <w:pStyle w:val="23"/>
        <w:spacing w:after="0" w:line="280" w:lineRule="exact"/>
        <w:ind w:left="5670"/>
        <w:rPr>
          <w:sz w:val="28"/>
          <w:szCs w:val="28"/>
        </w:rPr>
      </w:pPr>
      <w:r w:rsidRPr="00BA31BE">
        <w:rPr>
          <w:sz w:val="28"/>
          <w:szCs w:val="28"/>
        </w:rPr>
        <w:t>Первый заместитель Министра образования</w:t>
      </w:r>
    </w:p>
    <w:p w:rsidR="009001E8" w:rsidRPr="00BA31BE" w:rsidRDefault="009001E8" w:rsidP="009001E8">
      <w:pPr>
        <w:pStyle w:val="23"/>
        <w:spacing w:line="280" w:lineRule="exact"/>
        <w:ind w:left="5670"/>
        <w:rPr>
          <w:sz w:val="28"/>
          <w:szCs w:val="28"/>
        </w:rPr>
      </w:pPr>
      <w:r w:rsidRPr="00BA31BE">
        <w:rPr>
          <w:sz w:val="28"/>
          <w:szCs w:val="28"/>
        </w:rPr>
        <w:t>Республики Беларусь</w:t>
      </w:r>
    </w:p>
    <w:p w:rsidR="009001E8" w:rsidRPr="00BA31BE" w:rsidRDefault="009001E8" w:rsidP="009001E8">
      <w:pPr>
        <w:spacing w:after="120" w:line="280" w:lineRule="exact"/>
        <w:ind w:left="5670"/>
        <w:jc w:val="both"/>
        <w:rPr>
          <w:sz w:val="28"/>
          <w:szCs w:val="28"/>
        </w:rPr>
      </w:pPr>
      <w:r w:rsidRPr="00BA31BE">
        <w:rPr>
          <w:sz w:val="28"/>
          <w:szCs w:val="28"/>
        </w:rPr>
        <w:t xml:space="preserve">             </w:t>
      </w:r>
      <w:r w:rsidR="00077FBF">
        <w:rPr>
          <w:sz w:val="28"/>
          <w:szCs w:val="28"/>
        </w:rPr>
        <w:t xml:space="preserve">                           </w:t>
      </w:r>
      <w:proofErr w:type="spellStart"/>
      <w:r w:rsidR="00077FBF">
        <w:rPr>
          <w:sz w:val="28"/>
          <w:szCs w:val="28"/>
        </w:rPr>
        <w:t>А.И.</w:t>
      </w:r>
      <w:r w:rsidRPr="00BA31BE">
        <w:rPr>
          <w:sz w:val="28"/>
          <w:szCs w:val="28"/>
        </w:rPr>
        <w:t>Жук</w:t>
      </w:r>
      <w:proofErr w:type="spellEnd"/>
    </w:p>
    <w:p w:rsidR="009001E8" w:rsidRPr="00BA31BE" w:rsidRDefault="00077FBF" w:rsidP="009001E8">
      <w:pPr>
        <w:spacing w:after="120" w:line="280" w:lineRule="exact"/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>___.___.201</w:t>
      </w:r>
    </w:p>
    <w:p w:rsidR="009001E8" w:rsidRPr="00BA31BE" w:rsidRDefault="009001E8" w:rsidP="009001E8">
      <w:pPr>
        <w:spacing w:line="280" w:lineRule="exact"/>
        <w:ind w:left="5670"/>
        <w:jc w:val="both"/>
        <w:rPr>
          <w:sz w:val="28"/>
          <w:szCs w:val="28"/>
        </w:rPr>
      </w:pPr>
      <w:r w:rsidRPr="00BA31BE">
        <w:rPr>
          <w:sz w:val="28"/>
          <w:szCs w:val="28"/>
        </w:rPr>
        <w:t>Регистрационный № Т</w:t>
      </w:r>
      <w:proofErr w:type="gramStart"/>
      <w:r w:rsidRPr="00BA31BE">
        <w:rPr>
          <w:sz w:val="28"/>
          <w:szCs w:val="28"/>
        </w:rPr>
        <w:t>Д-</w:t>
      </w:r>
      <w:proofErr w:type="gramEnd"/>
      <w:r w:rsidRPr="00BA31BE">
        <w:rPr>
          <w:sz w:val="28"/>
          <w:szCs w:val="28"/>
        </w:rPr>
        <w:t>__/тип.</w:t>
      </w:r>
    </w:p>
    <w:p w:rsidR="009001E8" w:rsidRPr="00BA31BE" w:rsidRDefault="009001E8" w:rsidP="009001E8">
      <w:pPr>
        <w:spacing w:line="280" w:lineRule="exact"/>
        <w:ind w:left="5670"/>
        <w:jc w:val="both"/>
        <w:rPr>
          <w:sz w:val="28"/>
          <w:szCs w:val="28"/>
        </w:rPr>
      </w:pPr>
    </w:p>
    <w:p w:rsidR="009001E8" w:rsidRPr="00BA31BE" w:rsidRDefault="009001E8" w:rsidP="009001E8">
      <w:pPr>
        <w:spacing w:line="280" w:lineRule="exact"/>
        <w:ind w:left="5670"/>
        <w:jc w:val="both"/>
        <w:rPr>
          <w:sz w:val="28"/>
          <w:szCs w:val="28"/>
        </w:rPr>
      </w:pPr>
    </w:p>
    <w:p w:rsidR="009001E8" w:rsidRPr="00BA31BE" w:rsidRDefault="009001E8" w:rsidP="009001E8">
      <w:pPr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ОГНЕВАЯ ПОДГОТОВКА</w:t>
      </w:r>
    </w:p>
    <w:p w:rsidR="009001E8" w:rsidRPr="00BA31BE" w:rsidRDefault="009001E8" w:rsidP="009001E8">
      <w:pPr>
        <w:jc w:val="center"/>
        <w:rPr>
          <w:b/>
          <w:snapToGrid w:val="0"/>
          <w:sz w:val="28"/>
          <w:szCs w:val="28"/>
        </w:rPr>
      </w:pPr>
    </w:p>
    <w:p w:rsidR="009001E8" w:rsidRPr="00BA31BE" w:rsidRDefault="009001E8" w:rsidP="009001E8">
      <w:pPr>
        <w:jc w:val="center"/>
        <w:rPr>
          <w:b/>
          <w:sz w:val="28"/>
          <w:szCs w:val="28"/>
        </w:rPr>
      </w:pPr>
      <w:r w:rsidRPr="00BA31BE"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9001E8" w:rsidRPr="00BA31BE" w:rsidRDefault="009001E8" w:rsidP="009001E8">
      <w:pPr>
        <w:jc w:val="center"/>
        <w:rPr>
          <w:b/>
          <w:sz w:val="28"/>
          <w:szCs w:val="28"/>
        </w:rPr>
      </w:pPr>
      <w:r w:rsidRPr="00BA31BE">
        <w:rPr>
          <w:b/>
          <w:sz w:val="28"/>
          <w:szCs w:val="28"/>
        </w:rPr>
        <w:t>для специальности:</w:t>
      </w:r>
    </w:p>
    <w:p w:rsidR="009001E8" w:rsidRPr="00BA31BE" w:rsidRDefault="009001E8" w:rsidP="009001E8">
      <w:pPr>
        <w:pStyle w:val="12"/>
        <w:rPr>
          <w:b/>
          <w:spacing w:val="-4"/>
          <w:sz w:val="28"/>
          <w:szCs w:val="28"/>
        </w:rPr>
      </w:pPr>
      <w:r w:rsidRPr="00BA31BE">
        <w:rPr>
          <w:b/>
          <w:spacing w:val="-4"/>
          <w:sz w:val="28"/>
          <w:szCs w:val="28"/>
        </w:rPr>
        <w:t>1-92 01 01 «Управление подразделениями органов пограничной службы»</w:t>
      </w:r>
    </w:p>
    <w:p w:rsidR="009001E8" w:rsidRPr="00BA31BE" w:rsidRDefault="009001E8" w:rsidP="009001E8">
      <w:pPr>
        <w:jc w:val="center"/>
        <w:rPr>
          <w:sz w:val="16"/>
          <w:szCs w:val="16"/>
        </w:rPr>
      </w:pPr>
    </w:p>
    <w:p w:rsidR="009001E8" w:rsidRPr="00BA31BE" w:rsidRDefault="009001E8" w:rsidP="009001E8">
      <w:pPr>
        <w:jc w:val="center"/>
        <w:rPr>
          <w:sz w:val="16"/>
          <w:szCs w:val="16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9001E8" w:rsidRPr="00BA31BE" w:rsidTr="00077FBF">
        <w:trPr>
          <w:trHeight w:val="6175"/>
        </w:trPr>
        <w:tc>
          <w:tcPr>
            <w:tcW w:w="4786" w:type="dxa"/>
          </w:tcPr>
          <w:p w:rsidR="009001E8" w:rsidRPr="00BA31BE" w:rsidRDefault="009001E8" w:rsidP="00077FBF">
            <w:pPr>
              <w:spacing w:after="120" w:line="280" w:lineRule="exact"/>
              <w:rPr>
                <w:b/>
                <w:i/>
                <w:sz w:val="28"/>
                <w:szCs w:val="28"/>
              </w:rPr>
            </w:pPr>
            <w:r w:rsidRPr="00BA31BE">
              <w:rPr>
                <w:b/>
                <w:sz w:val="28"/>
                <w:szCs w:val="28"/>
              </w:rPr>
              <w:t>СОГЛАСОВАНО</w:t>
            </w:r>
          </w:p>
          <w:p w:rsidR="009001E8" w:rsidRPr="00BA31BE" w:rsidRDefault="009001E8" w:rsidP="00077FBF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120" w:line="280" w:lineRule="exact"/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профессионально-должностной подготовки 2-го главного управления Государственного пограничного комитета Республики Беларусь</w:t>
            </w:r>
          </w:p>
          <w:p w:rsidR="009001E8" w:rsidRPr="00BA31BE" w:rsidRDefault="009001E8" w:rsidP="00077FBF">
            <w:pPr>
              <w:shd w:val="clear" w:color="auto" w:fill="FFFFFF"/>
              <w:suppressAutoHyphens/>
              <w:spacing w:after="120" w:line="280" w:lineRule="exact"/>
              <w:ind w:right="459"/>
              <w:jc w:val="both"/>
              <w:rPr>
                <w:sz w:val="28"/>
                <w:szCs w:val="28"/>
              </w:rPr>
            </w:pPr>
            <w:r w:rsidRPr="00BA31BE">
              <w:rPr>
                <w:sz w:val="28"/>
                <w:szCs w:val="28"/>
              </w:rPr>
              <w:t xml:space="preserve">полковник </w:t>
            </w:r>
          </w:p>
          <w:p w:rsidR="009001E8" w:rsidRPr="00BA31BE" w:rsidRDefault="009001E8" w:rsidP="00077FBF">
            <w:pPr>
              <w:shd w:val="clear" w:color="auto" w:fill="FFFFFF"/>
              <w:suppressAutoHyphens/>
              <w:spacing w:after="120" w:line="280" w:lineRule="exact"/>
              <w:ind w:right="459" w:firstLine="2694"/>
              <w:jc w:val="both"/>
              <w:rPr>
                <w:sz w:val="28"/>
                <w:szCs w:val="28"/>
              </w:rPr>
            </w:pPr>
            <w:proofErr w:type="spellStart"/>
            <w:r w:rsidRPr="00BA31BE">
              <w:rPr>
                <w:sz w:val="28"/>
                <w:szCs w:val="28"/>
              </w:rPr>
              <w:t>В.С.Гедько</w:t>
            </w:r>
            <w:proofErr w:type="spellEnd"/>
          </w:p>
          <w:p w:rsidR="009001E8" w:rsidRPr="00BA31BE" w:rsidRDefault="00077FBF" w:rsidP="00077FBF">
            <w:pPr>
              <w:spacing w:line="280" w:lineRule="exact"/>
              <w:ind w:right="4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____.____201    </w:t>
            </w:r>
          </w:p>
          <w:p w:rsidR="009001E8" w:rsidRPr="00BA31BE" w:rsidRDefault="009001E8" w:rsidP="00077FBF">
            <w:pPr>
              <w:spacing w:line="280" w:lineRule="exact"/>
              <w:ind w:right="459"/>
              <w:rPr>
                <w:sz w:val="28"/>
                <w:szCs w:val="28"/>
              </w:rPr>
            </w:pPr>
          </w:p>
          <w:p w:rsidR="009001E8" w:rsidRPr="00BA31BE" w:rsidRDefault="009001E8" w:rsidP="00077FBF">
            <w:pPr>
              <w:spacing w:after="120" w:line="280" w:lineRule="exact"/>
              <w:ind w:right="459"/>
              <w:rPr>
                <w:sz w:val="28"/>
                <w:szCs w:val="28"/>
              </w:rPr>
            </w:pPr>
            <w:r w:rsidRPr="00BA31BE">
              <w:rPr>
                <w:b/>
                <w:sz w:val="28"/>
                <w:szCs w:val="28"/>
              </w:rPr>
              <w:t>СОГЛАСОВАНО</w:t>
            </w:r>
          </w:p>
          <w:p w:rsidR="009001E8" w:rsidRPr="00BA31BE" w:rsidRDefault="009001E8" w:rsidP="00077FBF">
            <w:pPr>
              <w:spacing w:after="120" w:line="280" w:lineRule="exact"/>
              <w:ind w:right="459"/>
              <w:jc w:val="both"/>
              <w:rPr>
                <w:sz w:val="28"/>
                <w:szCs w:val="28"/>
              </w:rPr>
            </w:pPr>
            <w:r w:rsidRPr="00BA31BE">
              <w:rPr>
                <w:sz w:val="28"/>
                <w:szCs w:val="28"/>
              </w:rPr>
              <w:t>Председатель Учебно-методического объединения по образованию в области пограничной безопасности</w:t>
            </w:r>
          </w:p>
          <w:p w:rsidR="009001E8" w:rsidRPr="00BA31BE" w:rsidRDefault="009001E8" w:rsidP="00077FBF">
            <w:pPr>
              <w:spacing w:after="120" w:line="280" w:lineRule="exact"/>
              <w:ind w:right="459"/>
              <w:jc w:val="both"/>
              <w:rPr>
                <w:sz w:val="28"/>
                <w:szCs w:val="28"/>
              </w:rPr>
            </w:pPr>
            <w:r w:rsidRPr="00BA31BE">
              <w:rPr>
                <w:sz w:val="28"/>
                <w:szCs w:val="28"/>
              </w:rPr>
              <w:t xml:space="preserve">генерал-майор </w:t>
            </w:r>
          </w:p>
          <w:p w:rsidR="009001E8" w:rsidRPr="00BA31BE" w:rsidRDefault="009001E8" w:rsidP="00077FBF">
            <w:pPr>
              <w:spacing w:after="120" w:line="280" w:lineRule="exact"/>
              <w:ind w:right="459" w:firstLine="2268"/>
              <w:jc w:val="both"/>
              <w:rPr>
                <w:sz w:val="28"/>
                <w:szCs w:val="28"/>
              </w:rPr>
            </w:pPr>
            <w:proofErr w:type="spellStart"/>
            <w:r w:rsidRPr="00BA31BE">
              <w:rPr>
                <w:sz w:val="28"/>
                <w:szCs w:val="28"/>
              </w:rPr>
              <w:t>В.Г.Моисеенко</w:t>
            </w:r>
            <w:proofErr w:type="spellEnd"/>
          </w:p>
          <w:p w:rsidR="009001E8" w:rsidRPr="00BA31BE" w:rsidRDefault="00077FBF" w:rsidP="00077FBF">
            <w:pPr>
              <w:spacing w:line="280" w:lineRule="exact"/>
              <w:ind w:right="4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____.____201 </w:t>
            </w:r>
          </w:p>
        </w:tc>
        <w:tc>
          <w:tcPr>
            <w:tcW w:w="4961" w:type="dxa"/>
          </w:tcPr>
          <w:p w:rsidR="009001E8" w:rsidRPr="00BA31BE" w:rsidRDefault="009001E8" w:rsidP="00077FBF">
            <w:pPr>
              <w:spacing w:after="120" w:line="280" w:lineRule="exact"/>
              <w:ind w:left="249" w:right="318"/>
              <w:jc w:val="both"/>
              <w:rPr>
                <w:b/>
                <w:sz w:val="28"/>
                <w:szCs w:val="28"/>
              </w:rPr>
            </w:pPr>
            <w:r w:rsidRPr="00BA31BE">
              <w:rPr>
                <w:b/>
                <w:sz w:val="28"/>
                <w:szCs w:val="28"/>
              </w:rPr>
              <w:t>СОГЛАСОВАНО</w:t>
            </w:r>
          </w:p>
          <w:p w:rsidR="009001E8" w:rsidRPr="00BA31BE" w:rsidRDefault="009001E8" w:rsidP="00077FBF">
            <w:pPr>
              <w:spacing w:line="280" w:lineRule="exact"/>
              <w:ind w:left="252" w:right="317"/>
              <w:jc w:val="both"/>
              <w:rPr>
                <w:sz w:val="28"/>
                <w:szCs w:val="28"/>
              </w:rPr>
            </w:pPr>
            <w:r w:rsidRPr="00BA31BE">
              <w:rPr>
                <w:sz w:val="28"/>
                <w:szCs w:val="28"/>
              </w:rPr>
              <w:t>Начальн</w:t>
            </w:r>
            <w:r>
              <w:rPr>
                <w:sz w:val="28"/>
                <w:szCs w:val="28"/>
              </w:rPr>
              <w:t xml:space="preserve">ик </w:t>
            </w:r>
            <w:proofErr w:type="gramStart"/>
            <w:r>
              <w:rPr>
                <w:sz w:val="28"/>
                <w:szCs w:val="28"/>
              </w:rPr>
              <w:t>Управления высшего</w:t>
            </w:r>
            <w:r w:rsidRPr="00BA31BE">
              <w:rPr>
                <w:sz w:val="28"/>
                <w:szCs w:val="28"/>
              </w:rPr>
              <w:t xml:space="preserve"> образования</w:t>
            </w:r>
            <w:r w:rsidR="00077FBF">
              <w:rPr>
                <w:sz w:val="28"/>
                <w:szCs w:val="28"/>
              </w:rPr>
              <w:t xml:space="preserve"> </w:t>
            </w:r>
            <w:r w:rsidRPr="00BA31BE">
              <w:rPr>
                <w:sz w:val="28"/>
                <w:szCs w:val="28"/>
              </w:rPr>
              <w:t>Министерства образования Республики</w:t>
            </w:r>
            <w:proofErr w:type="gramEnd"/>
            <w:r w:rsidRPr="00BA31BE">
              <w:rPr>
                <w:sz w:val="28"/>
                <w:szCs w:val="28"/>
              </w:rPr>
              <w:t xml:space="preserve"> Беларусь </w:t>
            </w:r>
          </w:p>
          <w:p w:rsidR="009001E8" w:rsidRPr="00BA31BE" w:rsidRDefault="009001E8" w:rsidP="00077FBF">
            <w:pPr>
              <w:spacing w:after="120" w:line="280" w:lineRule="exact"/>
              <w:ind w:left="249" w:right="318" w:firstLine="2478"/>
              <w:jc w:val="both"/>
              <w:rPr>
                <w:sz w:val="28"/>
                <w:szCs w:val="28"/>
              </w:rPr>
            </w:pPr>
            <w:proofErr w:type="spellStart"/>
            <w:r w:rsidRPr="00BA31BE">
              <w:rPr>
                <w:sz w:val="28"/>
                <w:szCs w:val="28"/>
              </w:rPr>
              <w:t>С.И.Романюк</w:t>
            </w:r>
            <w:proofErr w:type="spellEnd"/>
          </w:p>
          <w:p w:rsidR="009001E8" w:rsidRPr="00BA31BE" w:rsidRDefault="00077FBF" w:rsidP="00077FBF">
            <w:pPr>
              <w:spacing w:line="280" w:lineRule="exact"/>
              <w:ind w:left="249"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____.____201 </w:t>
            </w:r>
          </w:p>
          <w:p w:rsidR="009001E8" w:rsidRPr="00BA31BE" w:rsidRDefault="009001E8" w:rsidP="00077FBF">
            <w:pPr>
              <w:ind w:left="249"/>
              <w:rPr>
                <w:b/>
                <w:sz w:val="28"/>
                <w:szCs w:val="28"/>
              </w:rPr>
            </w:pPr>
          </w:p>
          <w:p w:rsidR="009001E8" w:rsidRPr="00BA31BE" w:rsidRDefault="009001E8" w:rsidP="00077FBF">
            <w:pPr>
              <w:ind w:left="249"/>
              <w:rPr>
                <w:b/>
                <w:sz w:val="28"/>
                <w:szCs w:val="28"/>
              </w:rPr>
            </w:pPr>
          </w:p>
          <w:p w:rsidR="009001E8" w:rsidRPr="00BA31BE" w:rsidRDefault="009001E8" w:rsidP="00077FBF">
            <w:pPr>
              <w:ind w:left="249"/>
              <w:rPr>
                <w:b/>
                <w:sz w:val="28"/>
                <w:szCs w:val="28"/>
              </w:rPr>
            </w:pPr>
          </w:p>
          <w:p w:rsidR="009001E8" w:rsidRPr="00BA31BE" w:rsidRDefault="009001E8" w:rsidP="00077FBF">
            <w:pPr>
              <w:ind w:left="249"/>
              <w:rPr>
                <w:b/>
                <w:sz w:val="28"/>
                <w:szCs w:val="28"/>
              </w:rPr>
            </w:pPr>
          </w:p>
          <w:p w:rsidR="009001E8" w:rsidRPr="00876D55" w:rsidRDefault="009001E8" w:rsidP="00077FBF">
            <w:pPr>
              <w:spacing w:after="120" w:line="280" w:lineRule="exact"/>
              <w:ind w:left="249" w:right="318"/>
              <w:jc w:val="both"/>
              <w:rPr>
                <w:sz w:val="28"/>
                <w:szCs w:val="28"/>
              </w:rPr>
            </w:pPr>
          </w:p>
          <w:p w:rsidR="009001E8" w:rsidRPr="00BA31BE" w:rsidRDefault="009001E8" w:rsidP="00077FBF">
            <w:pPr>
              <w:spacing w:after="120" w:line="280" w:lineRule="exact"/>
              <w:ind w:left="249" w:right="318"/>
              <w:jc w:val="both"/>
              <w:rPr>
                <w:sz w:val="28"/>
                <w:szCs w:val="28"/>
              </w:rPr>
            </w:pPr>
            <w:r w:rsidRPr="00BA31BE">
              <w:rPr>
                <w:b/>
                <w:sz w:val="28"/>
                <w:szCs w:val="28"/>
              </w:rPr>
              <w:t>СОГЛАСОВАНО</w:t>
            </w:r>
          </w:p>
          <w:p w:rsidR="009001E8" w:rsidRPr="00BA31BE" w:rsidRDefault="009001E8" w:rsidP="00077FBF">
            <w:pPr>
              <w:spacing w:line="280" w:lineRule="exact"/>
              <w:ind w:left="252"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</w:t>
            </w:r>
            <w:r w:rsidRPr="00BA31B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</w:t>
            </w:r>
          </w:p>
          <w:p w:rsidR="009001E8" w:rsidRPr="00BA31BE" w:rsidRDefault="009001E8" w:rsidP="00077FBF">
            <w:pPr>
              <w:spacing w:after="120" w:line="280" w:lineRule="exact"/>
              <w:ind w:left="249" w:right="318" w:firstLine="2620"/>
              <w:jc w:val="both"/>
              <w:rPr>
                <w:sz w:val="28"/>
                <w:szCs w:val="28"/>
              </w:rPr>
            </w:pPr>
            <w:proofErr w:type="spellStart"/>
            <w:r w:rsidRPr="00BA31BE">
              <w:rPr>
                <w:sz w:val="28"/>
                <w:szCs w:val="28"/>
              </w:rPr>
              <w:t>И.В.Титович</w:t>
            </w:r>
            <w:proofErr w:type="spellEnd"/>
          </w:p>
          <w:p w:rsidR="009001E8" w:rsidRPr="00BA31BE" w:rsidRDefault="00077FBF" w:rsidP="00077FBF">
            <w:pPr>
              <w:spacing w:line="280" w:lineRule="exact"/>
              <w:ind w:left="249" w:right="31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____.____201 </w:t>
            </w:r>
          </w:p>
          <w:p w:rsidR="009001E8" w:rsidRPr="00BA31BE" w:rsidRDefault="009001E8" w:rsidP="00077FBF">
            <w:pPr>
              <w:ind w:left="249" w:right="318"/>
              <w:jc w:val="both"/>
              <w:rPr>
                <w:sz w:val="28"/>
                <w:szCs w:val="28"/>
              </w:rPr>
            </w:pPr>
          </w:p>
          <w:p w:rsidR="009001E8" w:rsidRPr="00BA31BE" w:rsidRDefault="009001E8" w:rsidP="00077FBF">
            <w:pPr>
              <w:spacing w:line="280" w:lineRule="exact"/>
              <w:ind w:left="252" w:right="318"/>
              <w:jc w:val="both"/>
              <w:rPr>
                <w:sz w:val="28"/>
                <w:szCs w:val="28"/>
              </w:rPr>
            </w:pPr>
            <w:r w:rsidRPr="00BA31BE">
              <w:rPr>
                <w:sz w:val="28"/>
                <w:szCs w:val="28"/>
              </w:rPr>
              <w:t>Эксперт-</w:t>
            </w:r>
            <w:proofErr w:type="spellStart"/>
            <w:r w:rsidRPr="00BA31BE">
              <w:rPr>
                <w:sz w:val="28"/>
                <w:szCs w:val="28"/>
              </w:rPr>
              <w:t>нормоконтролер</w:t>
            </w:r>
            <w:proofErr w:type="spellEnd"/>
          </w:p>
          <w:p w:rsidR="009001E8" w:rsidRPr="00BA31BE" w:rsidRDefault="009001E8" w:rsidP="00077FBF">
            <w:pPr>
              <w:spacing w:after="120" w:line="280" w:lineRule="exact"/>
              <w:ind w:left="249" w:right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_______________</w:t>
            </w:r>
          </w:p>
          <w:p w:rsidR="009001E8" w:rsidRPr="00BA31BE" w:rsidRDefault="00077FBF" w:rsidP="00077FBF">
            <w:pPr>
              <w:spacing w:line="280" w:lineRule="exact"/>
              <w:ind w:left="249" w:right="31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____.____.201</w:t>
            </w:r>
          </w:p>
        </w:tc>
      </w:tr>
      <w:tr w:rsidR="009001E8" w:rsidRPr="00BA31BE" w:rsidTr="00077FBF">
        <w:trPr>
          <w:trHeight w:val="80"/>
        </w:trPr>
        <w:tc>
          <w:tcPr>
            <w:tcW w:w="4786" w:type="dxa"/>
          </w:tcPr>
          <w:p w:rsidR="009001E8" w:rsidRPr="00BA31BE" w:rsidRDefault="009001E8" w:rsidP="00077FBF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9001E8" w:rsidRPr="00BA31BE" w:rsidRDefault="009001E8" w:rsidP="00077FBF">
            <w:pPr>
              <w:rPr>
                <w:sz w:val="28"/>
                <w:szCs w:val="28"/>
              </w:rPr>
            </w:pPr>
          </w:p>
        </w:tc>
      </w:tr>
    </w:tbl>
    <w:p w:rsidR="009001E8" w:rsidRDefault="009001E8" w:rsidP="009001E8">
      <w:pPr>
        <w:jc w:val="center"/>
        <w:rPr>
          <w:sz w:val="28"/>
          <w:szCs w:val="28"/>
        </w:rPr>
      </w:pPr>
      <w:r w:rsidRPr="00BA31BE">
        <w:rPr>
          <w:sz w:val="28"/>
          <w:szCs w:val="28"/>
        </w:rPr>
        <w:t>Минск 2013</w:t>
      </w:r>
    </w:p>
    <w:p w:rsidR="00EF20FA" w:rsidRPr="00347691" w:rsidRDefault="00EF20FA" w:rsidP="00246458">
      <w:pPr>
        <w:jc w:val="center"/>
        <w:rPr>
          <w:sz w:val="28"/>
          <w:szCs w:val="28"/>
        </w:rPr>
        <w:sectPr w:rsidR="00EF20FA" w:rsidRPr="00347691" w:rsidSect="00246458">
          <w:headerReference w:type="default" r:id="rId9"/>
          <w:footnotePr>
            <w:numRestart w:val="eachSect"/>
          </w:footnotePr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</w:p>
    <w:p w:rsidR="004F4477" w:rsidRPr="00F260DE" w:rsidRDefault="004F4477" w:rsidP="00C324F4">
      <w:pPr>
        <w:pStyle w:val="a4"/>
        <w:jc w:val="both"/>
        <w:rPr>
          <w:caps/>
          <w:szCs w:val="28"/>
        </w:rPr>
      </w:pPr>
      <w:r w:rsidRPr="00F260DE">
        <w:rPr>
          <w:caps/>
          <w:szCs w:val="28"/>
        </w:rPr>
        <w:lastRenderedPageBreak/>
        <w:t>Составители:</w:t>
      </w:r>
    </w:p>
    <w:p w:rsidR="004F4477" w:rsidRDefault="00E506F4" w:rsidP="00077FBF">
      <w:pPr>
        <w:spacing w:after="1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Ю.Н.Дряхлов, начальник кафедры</w:t>
      </w:r>
      <w:r w:rsidR="00077FBF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(</w:t>
      </w:r>
      <w:r w:rsidR="004F4477" w:rsidRPr="00F260DE">
        <w:rPr>
          <w:sz w:val="28"/>
          <w:szCs w:val="28"/>
          <w:lang w:val="be-BY"/>
        </w:rPr>
        <w:t>общевоенных и специальных дисци</w:t>
      </w:r>
      <w:r>
        <w:rPr>
          <w:sz w:val="28"/>
          <w:szCs w:val="28"/>
          <w:lang w:val="be-BY"/>
        </w:rPr>
        <w:t>плин) факультета №</w:t>
      </w:r>
      <w:r w:rsidR="00077FBF">
        <w:rPr>
          <w:sz w:val="28"/>
          <w:szCs w:val="28"/>
          <w:lang w:val="be-BY"/>
        </w:rPr>
        <w:t> </w:t>
      </w:r>
      <w:r>
        <w:rPr>
          <w:sz w:val="28"/>
          <w:szCs w:val="28"/>
          <w:lang w:val="be-BY"/>
        </w:rPr>
        <w:t xml:space="preserve">1 </w:t>
      </w:r>
      <w:r w:rsidR="004F4477" w:rsidRPr="00F260DE">
        <w:rPr>
          <w:sz w:val="28"/>
          <w:szCs w:val="28"/>
          <w:lang w:val="be-BY"/>
        </w:rPr>
        <w:t>государственного учреждения образования «Институт пограничной службы Республики Беларусь»</w:t>
      </w:r>
      <w:r>
        <w:rPr>
          <w:sz w:val="28"/>
          <w:szCs w:val="28"/>
          <w:lang w:val="be-BY"/>
        </w:rPr>
        <w:t xml:space="preserve"> под</w:t>
      </w:r>
      <w:r w:rsidR="00397D2A">
        <w:rPr>
          <w:sz w:val="28"/>
          <w:szCs w:val="28"/>
          <w:lang w:val="be-BY"/>
        </w:rPr>
        <w:t>полковник</w:t>
      </w:r>
      <w:r w:rsidR="004F4477" w:rsidRPr="00F260DE">
        <w:rPr>
          <w:sz w:val="28"/>
          <w:szCs w:val="28"/>
          <w:lang w:val="be-BY"/>
        </w:rPr>
        <w:t>;</w:t>
      </w:r>
    </w:p>
    <w:p w:rsidR="004F4477" w:rsidRDefault="00E506F4" w:rsidP="00077FBF">
      <w:pPr>
        <w:spacing w:after="1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А.С.</w:t>
      </w:r>
      <w:r w:rsidR="004F4477" w:rsidRPr="00F260DE">
        <w:rPr>
          <w:sz w:val="28"/>
          <w:szCs w:val="28"/>
          <w:lang w:val="be-BY"/>
        </w:rPr>
        <w:t xml:space="preserve">Грудин, </w:t>
      </w:r>
      <w:r w:rsidR="004F4477" w:rsidRPr="00F260DE">
        <w:rPr>
          <w:sz w:val="28"/>
          <w:szCs w:val="28"/>
        </w:rPr>
        <w:t>нача</w:t>
      </w:r>
      <w:r>
        <w:rPr>
          <w:sz w:val="28"/>
          <w:szCs w:val="28"/>
        </w:rPr>
        <w:t xml:space="preserve">льник цикла </w:t>
      </w:r>
      <w:r w:rsidR="00077FBF">
        <w:rPr>
          <w:sz w:val="28"/>
          <w:szCs w:val="28"/>
        </w:rPr>
        <w:t>(</w:t>
      </w:r>
      <w:r>
        <w:rPr>
          <w:sz w:val="28"/>
          <w:szCs w:val="28"/>
        </w:rPr>
        <w:t>огневой подготовки</w:t>
      </w:r>
      <w:r w:rsidR="00077FBF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be-BY"/>
        </w:rPr>
        <w:t>кафедры(</w:t>
      </w:r>
      <w:r w:rsidR="004F4477" w:rsidRPr="00F260DE">
        <w:rPr>
          <w:sz w:val="28"/>
          <w:szCs w:val="28"/>
          <w:lang w:val="be-BY"/>
        </w:rPr>
        <w:t>общевоенных и специальных дисциплин</w:t>
      </w:r>
      <w:r>
        <w:rPr>
          <w:sz w:val="28"/>
          <w:szCs w:val="28"/>
          <w:lang w:val="be-BY"/>
        </w:rPr>
        <w:t>) факультета №</w:t>
      </w:r>
      <w:r w:rsidR="00077FBF">
        <w:rPr>
          <w:sz w:val="28"/>
          <w:szCs w:val="28"/>
          <w:lang w:val="be-BY"/>
        </w:rPr>
        <w:t> </w:t>
      </w:r>
      <w:r>
        <w:rPr>
          <w:sz w:val="28"/>
          <w:szCs w:val="28"/>
          <w:lang w:val="be-BY"/>
        </w:rPr>
        <w:t xml:space="preserve">1 </w:t>
      </w:r>
      <w:r w:rsidR="004F4477" w:rsidRPr="00F260DE">
        <w:rPr>
          <w:sz w:val="28"/>
          <w:szCs w:val="28"/>
          <w:lang w:val="be-BY"/>
        </w:rPr>
        <w:t>государственного учреждения образования «Институт пограничной службы Республики Беларусь»</w:t>
      </w:r>
      <w:r w:rsidR="00397D2A">
        <w:rPr>
          <w:sz w:val="28"/>
          <w:szCs w:val="28"/>
          <w:lang w:val="be-BY"/>
        </w:rPr>
        <w:t xml:space="preserve"> подполковник</w:t>
      </w:r>
      <w:r w:rsidR="004F4477" w:rsidRPr="00F260DE">
        <w:rPr>
          <w:sz w:val="28"/>
          <w:szCs w:val="28"/>
          <w:lang w:val="be-BY"/>
        </w:rPr>
        <w:t>;</w:t>
      </w:r>
    </w:p>
    <w:p w:rsidR="004F4477" w:rsidRPr="00F260DE" w:rsidRDefault="004F4477" w:rsidP="00077FBF">
      <w:pPr>
        <w:jc w:val="both"/>
        <w:rPr>
          <w:caps/>
          <w:sz w:val="28"/>
          <w:szCs w:val="28"/>
        </w:rPr>
      </w:pPr>
      <w:r w:rsidRPr="00F260DE">
        <w:rPr>
          <w:sz w:val="28"/>
          <w:szCs w:val="28"/>
        </w:rPr>
        <w:t>Э.Э</w:t>
      </w:r>
      <w:r w:rsidR="00E506F4">
        <w:rPr>
          <w:sz w:val="28"/>
          <w:szCs w:val="28"/>
          <w:lang w:val="be-BY"/>
        </w:rPr>
        <w:t>.</w:t>
      </w:r>
      <w:proofErr w:type="spellStart"/>
      <w:r w:rsidRPr="00F260DE">
        <w:rPr>
          <w:sz w:val="28"/>
          <w:szCs w:val="28"/>
        </w:rPr>
        <w:t>Лавренюк</w:t>
      </w:r>
      <w:proofErr w:type="spellEnd"/>
      <w:r w:rsidRPr="00F260DE">
        <w:rPr>
          <w:sz w:val="28"/>
          <w:szCs w:val="28"/>
        </w:rPr>
        <w:t>,</w:t>
      </w:r>
      <w:r w:rsidRPr="00F260DE">
        <w:rPr>
          <w:sz w:val="28"/>
          <w:szCs w:val="28"/>
          <w:lang w:val="be-BY"/>
        </w:rPr>
        <w:t xml:space="preserve"> преподаватель</w:t>
      </w:r>
      <w:r w:rsidRPr="00F260DE">
        <w:rPr>
          <w:sz w:val="28"/>
          <w:szCs w:val="28"/>
        </w:rPr>
        <w:t xml:space="preserve"> цикла огневой подготовки</w:t>
      </w:r>
      <w:r w:rsidRPr="00F260DE">
        <w:rPr>
          <w:sz w:val="28"/>
          <w:szCs w:val="28"/>
          <w:lang w:val="be-BY"/>
        </w:rPr>
        <w:t xml:space="preserve"> кафедры </w:t>
      </w:r>
      <w:r w:rsidR="00E506F4">
        <w:rPr>
          <w:sz w:val="28"/>
          <w:szCs w:val="28"/>
          <w:lang w:val="be-BY"/>
        </w:rPr>
        <w:t>(</w:t>
      </w:r>
      <w:r w:rsidRPr="00F260DE">
        <w:rPr>
          <w:sz w:val="28"/>
          <w:szCs w:val="28"/>
          <w:lang w:val="be-BY"/>
        </w:rPr>
        <w:t>обще</w:t>
      </w:r>
      <w:r w:rsidR="00E506F4">
        <w:rPr>
          <w:sz w:val="28"/>
          <w:szCs w:val="28"/>
          <w:lang w:val="be-BY"/>
        </w:rPr>
        <w:t xml:space="preserve">военных и специальных дисциплин) факультета №1 </w:t>
      </w:r>
      <w:r w:rsidRPr="00F260DE">
        <w:rPr>
          <w:sz w:val="28"/>
          <w:szCs w:val="28"/>
          <w:lang w:val="be-BY"/>
        </w:rPr>
        <w:t>государственного учреждения образования «Институт пограничной службы Республики Беларусь»</w:t>
      </w:r>
      <w:r w:rsidR="00B33E8B">
        <w:rPr>
          <w:sz w:val="28"/>
          <w:szCs w:val="28"/>
          <w:lang w:val="be-BY"/>
        </w:rPr>
        <w:t xml:space="preserve"> подполковник</w:t>
      </w:r>
    </w:p>
    <w:p w:rsidR="004F4477" w:rsidRDefault="004F4477" w:rsidP="00C324F4">
      <w:pPr>
        <w:jc w:val="both"/>
        <w:rPr>
          <w:caps/>
          <w:sz w:val="28"/>
          <w:szCs w:val="28"/>
        </w:rPr>
      </w:pPr>
    </w:p>
    <w:p w:rsidR="00E506F4" w:rsidRPr="00F260DE" w:rsidRDefault="00E506F4" w:rsidP="00C324F4">
      <w:pPr>
        <w:jc w:val="both"/>
        <w:rPr>
          <w:caps/>
          <w:sz w:val="28"/>
          <w:szCs w:val="28"/>
        </w:rPr>
      </w:pPr>
    </w:p>
    <w:p w:rsidR="004F4477" w:rsidRPr="00F260DE" w:rsidRDefault="004F4477" w:rsidP="00C324F4">
      <w:pPr>
        <w:pStyle w:val="8"/>
        <w:spacing w:before="0" w:after="0"/>
        <w:jc w:val="both"/>
        <w:rPr>
          <w:rFonts w:ascii="Times New Roman" w:hAnsi="Times New Roman"/>
          <w:b/>
          <w:i w:val="0"/>
          <w:sz w:val="28"/>
          <w:szCs w:val="28"/>
        </w:rPr>
      </w:pPr>
      <w:r w:rsidRPr="00F260DE">
        <w:rPr>
          <w:rFonts w:ascii="Times New Roman" w:hAnsi="Times New Roman"/>
          <w:b/>
          <w:i w:val="0"/>
          <w:sz w:val="28"/>
          <w:szCs w:val="28"/>
        </w:rPr>
        <w:t>РЕЦЕНЗЕНТЫ:</w:t>
      </w:r>
    </w:p>
    <w:p w:rsidR="004F4477" w:rsidRDefault="004F4477" w:rsidP="00077FBF">
      <w:pPr>
        <w:pStyle w:val="ac"/>
        <w:jc w:val="both"/>
        <w:rPr>
          <w:sz w:val="28"/>
          <w:szCs w:val="28"/>
        </w:rPr>
      </w:pPr>
      <w:r w:rsidRPr="00F260DE">
        <w:rPr>
          <w:sz w:val="28"/>
          <w:szCs w:val="28"/>
        </w:rPr>
        <w:t xml:space="preserve">Кафедра </w:t>
      </w:r>
      <w:r w:rsidR="00E506F4">
        <w:rPr>
          <w:sz w:val="28"/>
          <w:szCs w:val="28"/>
        </w:rPr>
        <w:t>(</w:t>
      </w:r>
      <w:r w:rsidRPr="00F260DE">
        <w:rPr>
          <w:sz w:val="28"/>
          <w:szCs w:val="28"/>
        </w:rPr>
        <w:t>тактической и общевоенной подготовки</w:t>
      </w:r>
      <w:r w:rsidR="00E506F4">
        <w:rPr>
          <w:sz w:val="28"/>
          <w:szCs w:val="28"/>
        </w:rPr>
        <w:t>)</w:t>
      </w:r>
      <w:r w:rsidRPr="00F260DE">
        <w:rPr>
          <w:sz w:val="28"/>
          <w:szCs w:val="28"/>
        </w:rPr>
        <w:t xml:space="preserve"> военного факультета учреждения образования «Белорусский государственный университет информатики и радиоэлектроники»;</w:t>
      </w:r>
    </w:p>
    <w:p w:rsidR="004F4477" w:rsidRPr="00F260DE" w:rsidRDefault="00E506F4" w:rsidP="00C324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Д.В.</w:t>
      </w:r>
      <w:r w:rsidR="004F4477" w:rsidRPr="00F260DE">
        <w:rPr>
          <w:sz w:val="28"/>
          <w:szCs w:val="28"/>
        </w:rPr>
        <w:t>Ермолович</w:t>
      </w:r>
      <w:proofErr w:type="spellEnd"/>
      <w:r w:rsidR="004F4477" w:rsidRPr="00F260DE">
        <w:rPr>
          <w:sz w:val="28"/>
          <w:szCs w:val="28"/>
        </w:rPr>
        <w:t xml:space="preserve">, заместитель начальника кафедры </w:t>
      </w:r>
      <w:r w:rsidR="000E75DD">
        <w:rPr>
          <w:sz w:val="28"/>
          <w:szCs w:val="28"/>
        </w:rPr>
        <w:t>(</w:t>
      </w:r>
      <w:r w:rsidR="004F4477" w:rsidRPr="00F260DE">
        <w:rPr>
          <w:sz w:val="28"/>
          <w:szCs w:val="28"/>
        </w:rPr>
        <w:t>тактико-специальной подготовки</w:t>
      </w:r>
      <w:r w:rsidR="000E75DD">
        <w:rPr>
          <w:sz w:val="28"/>
          <w:szCs w:val="28"/>
        </w:rPr>
        <w:t>)</w:t>
      </w:r>
      <w:r w:rsidR="004F4477" w:rsidRPr="00F260DE">
        <w:rPr>
          <w:sz w:val="28"/>
          <w:szCs w:val="28"/>
        </w:rPr>
        <w:t xml:space="preserve"> факультета милиции «Академии Министерства внутренних дел Республики Беларусь» кандидат юридических наук, доцент</w:t>
      </w:r>
      <w:r w:rsidR="00397D2A">
        <w:rPr>
          <w:sz w:val="28"/>
          <w:szCs w:val="28"/>
        </w:rPr>
        <w:t>,</w:t>
      </w:r>
      <w:r w:rsidR="00397D2A" w:rsidRPr="00397D2A">
        <w:rPr>
          <w:sz w:val="28"/>
          <w:szCs w:val="28"/>
        </w:rPr>
        <w:t xml:space="preserve"> </w:t>
      </w:r>
      <w:r w:rsidR="00397D2A" w:rsidRPr="00F260DE">
        <w:rPr>
          <w:sz w:val="28"/>
          <w:szCs w:val="28"/>
        </w:rPr>
        <w:t>подполковник милиции</w:t>
      </w:r>
    </w:p>
    <w:p w:rsidR="004F4477" w:rsidRDefault="004F4477" w:rsidP="00C324F4">
      <w:pPr>
        <w:jc w:val="both"/>
        <w:rPr>
          <w:sz w:val="28"/>
          <w:szCs w:val="28"/>
        </w:rPr>
      </w:pPr>
    </w:p>
    <w:p w:rsidR="000E75DD" w:rsidRPr="00F260DE" w:rsidRDefault="000E75DD" w:rsidP="00C324F4">
      <w:pPr>
        <w:jc w:val="both"/>
        <w:rPr>
          <w:sz w:val="28"/>
          <w:szCs w:val="28"/>
        </w:rPr>
      </w:pPr>
    </w:p>
    <w:p w:rsidR="004F4477" w:rsidRPr="00F260DE" w:rsidRDefault="004F4477" w:rsidP="00C324F4">
      <w:pPr>
        <w:pStyle w:val="7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F260DE">
        <w:rPr>
          <w:rFonts w:ascii="Times New Roman" w:hAnsi="Times New Roman"/>
          <w:b/>
          <w:sz w:val="28"/>
          <w:szCs w:val="28"/>
        </w:rPr>
        <w:t>РЕКОМЕНДОВАНА</w:t>
      </w:r>
      <w:proofErr w:type="gramEnd"/>
      <w:r w:rsidRPr="00F260DE">
        <w:rPr>
          <w:rFonts w:ascii="Times New Roman" w:hAnsi="Times New Roman"/>
          <w:b/>
          <w:sz w:val="28"/>
          <w:szCs w:val="28"/>
        </w:rPr>
        <w:t xml:space="preserve"> К УТВЕРЖДЕНИЮ</w:t>
      </w:r>
      <w:r w:rsidR="000E75DD">
        <w:rPr>
          <w:rFonts w:ascii="Times New Roman" w:hAnsi="Times New Roman"/>
          <w:b/>
          <w:sz w:val="28"/>
          <w:szCs w:val="28"/>
        </w:rPr>
        <w:t xml:space="preserve"> В КАЧЕСТВЕ ТИПОВОЙ</w:t>
      </w:r>
      <w:r w:rsidRPr="00F260DE">
        <w:rPr>
          <w:rFonts w:ascii="Times New Roman" w:hAnsi="Times New Roman"/>
          <w:b/>
          <w:sz w:val="28"/>
          <w:szCs w:val="28"/>
        </w:rPr>
        <w:t>:</w:t>
      </w:r>
    </w:p>
    <w:p w:rsidR="000E75DD" w:rsidRDefault="004F4477" w:rsidP="00C324F4">
      <w:pPr>
        <w:jc w:val="both"/>
        <w:rPr>
          <w:sz w:val="28"/>
          <w:szCs w:val="28"/>
          <w:lang w:val="be-BY"/>
        </w:rPr>
      </w:pPr>
      <w:r w:rsidRPr="00F260DE">
        <w:rPr>
          <w:sz w:val="28"/>
          <w:szCs w:val="28"/>
          <w:lang w:val="be-BY"/>
        </w:rPr>
        <w:t xml:space="preserve">Кафедрой </w:t>
      </w:r>
      <w:r w:rsidR="000E75DD">
        <w:rPr>
          <w:sz w:val="28"/>
          <w:szCs w:val="28"/>
          <w:lang w:val="be-BY"/>
        </w:rPr>
        <w:t>(</w:t>
      </w:r>
      <w:r w:rsidRPr="00F260DE">
        <w:rPr>
          <w:sz w:val="28"/>
          <w:szCs w:val="28"/>
          <w:lang w:val="be-BY"/>
        </w:rPr>
        <w:t>общевоенных и специальных дисциплин</w:t>
      </w:r>
      <w:r w:rsidR="000E75DD">
        <w:rPr>
          <w:sz w:val="28"/>
          <w:szCs w:val="28"/>
          <w:lang w:val="be-BY"/>
        </w:rPr>
        <w:t>)</w:t>
      </w:r>
      <w:r w:rsidR="000E75DD" w:rsidRPr="000E75DD">
        <w:rPr>
          <w:sz w:val="28"/>
          <w:szCs w:val="28"/>
          <w:lang w:val="be-BY"/>
        </w:rPr>
        <w:t xml:space="preserve"> </w:t>
      </w:r>
      <w:r w:rsidR="000E75DD">
        <w:rPr>
          <w:sz w:val="28"/>
          <w:szCs w:val="28"/>
          <w:lang w:val="be-BY"/>
        </w:rPr>
        <w:t>факультета №</w:t>
      </w:r>
      <w:r w:rsidR="00B2482C">
        <w:rPr>
          <w:sz w:val="28"/>
          <w:szCs w:val="28"/>
          <w:lang w:val="be-BY"/>
        </w:rPr>
        <w:t> </w:t>
      </w:r>
      <w:r w:rsidR="000E75DD">
        <w:rPr>
          <w:sz w:val="28"/>
          <w:szCs w:val="28"/>
          <w:lang w:val="be-BY"/>
        </w:rPr>
        <w:t>1</w:t>
      </w:r>
      <w:r w:rsidRPr="00F260DE">
        <w:rPr>
          <w:sz w:val="28"/>
          <w:szCs w:val="28"/>
          <w:lang w:val="be-BY"/>
        </w:rPr>
        <w:t xml:space="preserve"> государственного учреждения образования «Институт погранич</w:t>
      </w:r>
      <w:r w:rsidR="000E75DD">
        <w:rPr>
          <w:sz w:val="28"/>
          <w:szCs w:val="28"/>
          <w:lang w:val="be-BY"/>
        </w:rPr>
        <w:t>ной службы Республики Беларусь»</w:t>
      </w:r>
    </w:p>
    <w:p w:rsidR="004F4477" w:rsidRDefault="00B2482C" w:rsidP="00C324F4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(протокол № 9 от 22.05.2013</w:t>
      </w:r>
      <w:r w:rsidR="004F4477" w:rsidRPr="00F260DE">
        <w:rPr>
          <w:sz w:val="28"/>
          <w:szCs w:val="28"/>
          <w:lang w:val="be-BY"/>
        </w:rPr>
        <w:t>);</w:t>
      </w:r>
    </w:p>
    <w:p w:rsidR="000E75DD" w:rsidRDefault="000E75DD" w:rsidP="00C324F4">
      <w:pPr>
        <w:jc w:val="both"/>
        <w:rPr>
          <w:sz w:val="28"/>
          <w:szCs w:val="28"/>
          <w:lang w:val="be-BY"/>
        </w:rPr>
      </w:pPr>
    </w:p>
    <w:p w:rsidR="000E75DD" w:rsidRPr="00F260DE" w:rsidRDefault="000E75DD" w:rsidP="00C324F4">
      <w:pPr>
        <w:jc w:val="both"/>
        <w:rPr>
          <w:sz w:val="28"/>
          <w:szCs w:val="28"/>
          <w:lang w:val="be-BY"/>
        </w:rPr>
      </w:pPr>
    </w:p>
    <w:p w:rsidR="004F4477" w:rsidRPr="00F260DE" w:rsidRDefault="004F4477" w:rsidP="00C324F4">
      <w:pPr>
        <w:jc w:val="both"/>
        <w:rPr>
          <w:sz w:val="28"/>
          <w:szCs w:val="28"/>
          <w:lang w:val="be-BY"/>
        </w:rPr>
      </w:pPr>
      <w:r w:rsidRPr="00F260DE">
        <w:rPr>
          <w:sz w:val="28"/>
          <w:szCs w:val="28"/>
          <w:lang w:val="be-BY"/>
        </w:rPr>
        <w:t>Научно-методическим советом государственного учреждения образования «Институт пограничной службы Республики Беларусь»</w:t>
      </w:r>
    </w:p>
    <w:p w:rsidR="004F4477" w:rsidRPr="00F260DE" w:rsidRDefault="00B2482C" w:rsidP="00C324F4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lang w:val="be-BY"/>
        </w:rPr>
        <w:t>(протокол №____</w:t>
      </w:r>
      <w:r w:rsidR="004F4477" w:rsidRPr="00F260DE">
        <w:rPr>
          <w:sz w:val="28"/>
          <w:szCs w:val="28"/>
          <w:lang w:val="be-BY"/>
        </w:rPr>
        <w:t>от</w:t>
      </w:r>
      <w:r>
        <w:rPr>
          <w:sz w:val="28"/>
          <w:szCs w:val="28"/>
          <w:lang w:val="be-BY"/>
        </w:rPr>
        <w:t>___.___.2013</w:t>
      </w:r>
      <w:r w:rsidR="004F4477" w:rsidRPr="00F260DE">
        <w:rPr>
          <w:sz w:val="28"/>
          <w:szCs w:val="28"/>
          <w:lang w:val="be-BY"/>
        </w:rPr>
        <w:t>);</w:t>
      </w:r>
    </w:p>
    <w:p w:rsidR="004F4477" w:rsidRPr="00F260DE" w:rsidRDefault="004F4477" w:rsidP="00C324F4">
      <w:pPr>
        <w:jc w:val="both"/>
        <w:rPr>
          <w:spacing w:val="-2"/>
          <w:sz w:val="28"/>
          <w:szCs w:val="28"/>
        </w:rPr>
      </w:pPr>
    </w:p>
    <w:p w:rsidR="00212B3D" w:rsidRDefault="00212B3D" w:rsidP="00212B3D">
      <w:pPr>
        <w:jc w:val="both"/>
        <w:rPr>
          <w:spacing w:val="-2"/>
          <w:sz w:val="28"/>
        </w:rPr>
      </w:pPr>
    </w:p>
    <w:p w:rsidR="00212B3D" w:rsidRPr="00BA31BE" w:rsidRDefault="00212B3D" w:rsidP="00212B3D">
      <w:pPr>
        <w:jc w:val="both"/>
        <w:rPr>
          <w:spacing w:val="-2"/>
          <w:sz w:val="28"/>
        </w:rPr>
      </w:pPr>
      <w:r w:rsidRPr="00BA31BE">
        <w:rPr>
          <w:spacing w:val="-2"/>
          <w:sz w:val="28"/>
        </w:rPr>
        <w:t>Научно-методическим советом по управлению подразделениями  и</w:t>
      </w:r>
      <w:r>
        <w:rPr>
          <w:spacing w:val="-2"/>
          <w:sz w:val="28"/>
        </w:rPr>
        <w:t xml:space="preserve"> обеспечению их деятельности У</w:t>
      </w:r>
      <w:r w:rsidRPr="00BA31BE">
        <w:rPr>
          <w:spacing w:val="-2"/>
          <w:sz w:val="28"/>
        </w:rPr>
        <w:t>чебно-методического объединения по образованию в области пограничной безопасности</w:t>
      </w:r>
    </w:p>
    <w:p w:rsidR="004F4477" w:rsidRDefault="00212B3D" w:rsidP="00212B3D">
      <w:pPr>
        <w:jc w:val="both"/>
        <w:rPr>
          <w:sz w:val="28"/>
          <w:szCs w:val="28"/>
        </w:rPr>
      </w:pPr>
      <w:r w:rsidRPr="00BA31BE">
        <w:rPr>
          <w:spacing w:val="-2"/>
          <w:sz w:val="28"/>
        </w:rPr>
        <w:t xml:space="preserve">(протокол </w:t>
      </w:r>
      <w:r>
        <w:rPr>
          <w:sz w:val="28"/>
          <w:szCs w:val="28"/>
        </w:rPr>
        <w:t>№ ____от___.___.2013</w:t>
      </w:r>
      <w:r w:rsidRPr="00BA31BE">
        <w:rPr>
          <w:spacing w:val="-2"/>
          <w:sz w:val="28"/>
        </w:rPr>
        <w:t>)</w:t>
      </w:r>
    </w:p>
    <w:p w:rsidR="004F4477" w:rsidRDefault="004F4477" w:rsidP="00C324F4">
      <w:pPr>
        <w:jc w:val="both"/>
        <w:rPr>
          <w:sz w:val="28"/>
          <w:szCs w:val="28"/>
        </w:rPr>
      </w:pPr>
    </w:p>
    <w:p w:rsidR="00E534A9" w:rsidRPr="00F260DE" w:rsidRDefault="00E534A9" w:rsidP="00C324F4">
      <w:pPr>
        <w:jc w:val="both"/>
        <w:rPr>
          <w:sz w:val="28"/>
          <w:szCs w:val="28"/>
        </w:rPr>
      </w:pPr>
    </w:p>
    <w:p w:rsidR="004F4477" w:rsidRPr="00F260DE" w:rsidRDefault="00B2482C" w:rsidP="00C324F4">
      <w:pPr>
        <w:pStyle w:val="21"/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</w:t>
      </w:r>
      <w:proofErr w:type="spellStart"/>
      <w:r>
        <w:rPr>
          <w:sz w:val="28"/>
          <w:szCs w:val="28"/>
        </w:rPr>
        <w:t>А.С.</w:t>
      </w:r>
      <w:r w:rsidR="004F4477" w:rsidRPr="00F260DE">
        <w:rPr>
          <w:sz w:val="28"/>
          <w:szCs w:val="28"/>
        </w:rPr>
        <w:t>Грудин</w:t>
      </w:r>
      <w:proofErr w:type="spellEnd"/>
    </w:p>
    <w:p w:rsidR="00717797" w:rsidRPr="00036CB6" w:rsidRDefault="00C324F4" w:rsidP="00C324F4">
      <w:pPr>
        <w:pStyle w:val="21"/>
        <w:spacing w:after="0" w:line="240" w:lineRule="auto"/>
        <w:rPr>
          <w:sz w:val="28"/>
          <w:szCs w:val="28"/>
        </w:rPr>
        <w:sectPr w:rsidR="00717797" w:rsidRPr="00036CB6" w:rsidSect="00C324F4">
          <w:pgSz w:w="11906" w:h="16838"/>
          <w:pgMar w:top="1134" w:right="1701" w:bottom="1134" w:left="567" w:header="709" w:footer="709" w:gutter="0"/>
          <w:cols w:space="708"/>
          <w:docGrid w:linePitch="360"/>
        </w:sectPr>
      </w:pPr>
      <w:proofErr w:type="gramStart"/>
      <w:r>
        <w:rPr>
          <w:sz w:val="28"/>
          <w:szCs w:val="28"/>
        </w:rPr>
        <w:t>Ответственный</w:t>
      </w:r>
      <w:r w:rsidRPr="00C324F4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 w:rsidRPr="00C324F4">
        <w:rPr>
          <w:sz w:val="28"/>
          <w:szCs w:val="28"/>
        </w:rPr>
        <w:t xml:space="preserve"> </w:t>
      </w:r>
      <w:r>
        <w:rPr>
          <w:sz w:val="28"/>
          <w:szCs w:val="28"/>
        </w:rPr>
        <w:t>выпуск:</w:t>
      </w:r>
      <w:proofErr w:type="gramEnd"/>
      <w:r w:rsidRPr="00C324F4">
        <w:rPr>
          <w:sz w:val="28"/>
          <w:szCs w:val="28"/>
        </w:rPr>
        <w:t xml:space="preserve"> </w:t>
      </w:r>
      <w:proofErr w:type="spellStart"/>
      <w:r w:rsidR="00B2482C">
        <w:rPr>
          <w:sz w:val="28"/>
          <w:szCs w:val="28"/>
        </w:rPr>
        <w:t>Э.Э.</w:t>
      </w:r>
      <w:r w:rsidR="004F4477" w:rsidRPr="00F260DE">
        <w:rPr>
          <w:sz w:val="28"/>
          <w:szCs w:val="28"/>
        </w:rPr>
        <w:t>Лавренюк</w:t>
      </w:r>
      <w:proofErr w:type="spellEnd"/>
    </w:p>
    <w:p w:rsidR="00717797" w:rsidRPr="00016F0D" w:rsidRDefault="00717797" w:rsidP="00347691">
      <w:pPr>
        <w:pStyle w:val="21"/>
        <w:numPr>
          <w:ilvl w:val="0"/>
          <w:numId w:val="1"/>
        </w:numPr>
        <w:spacing w:after="0" w:line="240" w:lineRule="auto"/>
        <w:ind w:left="709" w:firstLine="0"/>
        <w:contextualSpacing/>
        <w:jc w:val="center"/>
        <w:rPr>
          <w:snapToGrid w:val="0"/>
          <w:sz w:val="28"/>
          <w:szCs w:val="28"/>
        </w:rPr>
      </w:pPr>
      <w:r w:rsidRPr="00016F0D">
        <w:rPr>
          <w:snapToGrid w:val="0"/>
          <w:sz w:val="28"/>
          <w:szCs w:val="28"/>
        </w:rPr>
        <w:lastRenderedPageBreak/>
        <w:t>ПОЯСНИТЕЛЬНАЯ ЗАПИСКА</w:t>
      </w:r>
    </w:p>
    <w:p w:rsidR="00B2482C" w:rsidRDefault="00B2482C" w:rsidP="00B33E8B">
      <w:pPr>
        <w:ind w:firstLine="709"/>
        <w:contextualSpacing/>
        <w:jc w:val="both"/>
        <w:rPr>
          <w:sz w:val="28"/>
          <w:szCs w:val="28"/>
        </w:rPr>
      </w:pPr>
    </w:p>
    <w:p w:rsidR="00B2482C" w:rsidRDefault="00B2482C" w:rsidP="00B33E8B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pacing w:val="-4"/>
          <w:sz w:val="28"/>
          <w:szCs w:val="28"/>
        </w:rPr>
        <w:t>Учебная дисциплина</w:t>
      </w:r>
      <w:r>
        <w:rPr>
          <w:sz w:val="28"/>
          <w:szCs w:val="28"/>
        </w:rPr>
        <w:t xml:space="preserve"> «Огневая подготовка»</w:t>
      </w:r>
      <w:r w:rsidRPr="002C5B1A">
        <w:rPr>
          <w:spacing w:val="-4"/>
          <w:sz w:val="28"/>
          <w:szCs w:val="28"/>
        </w:rPr>
        <w:t xml:space="preserve"> </w:t>
      </w:r>
      <w:r w:rsidRPr="002C5B1A">
        <w:rPr>
          <w:sz w:val="28"/>
          <w:szCs w:val="28"/>
        </w:rPr>
        <w:t>является тактико-специальной дисциплиной, изучающей стрелковое оружие, гранатомёты, боеприпасы, находящиеся на вооружении в подразделениях органов пограничной службы Республики Беларусь. Дисциплина обеспечивает подготовку курсантов по специальным дисциплинам и преподается в тесной взаимосвязи с учебными дисциплинами «Тактика пограничной службы», «Тактика», «Топография», «Общевоинские уставы</w:t>
      </w:r>
      <w:r w:rsidR="00347691">
        <w:rPr>
          <w:sz w:val="28"/>
          <w:szCs w:val="28"/>
        </w:rPr>
        <w:t xml:space="preserve"> Вооруженных Сил Республики Беларусь</w:t>
      </w:r>
      <w:r w:rsidRPr="002C5B1A">
        <w:rPr>
          <w:sz w:val="28"/>
          <w:szCs w:val="28"/>
        </w:rPr>
        <w:t>».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Основные цели преподавания дисциплины «Огневая подготовка»: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формирование у курсантов твердых военно-профессиональных знаний, умений и навыков в использовании огневых возможностей стрелкового оружия и гранатометов, подготовки их к боевому применению;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научить курсантов мастерски владеть приемами и способами стрельбы из различных видов стрелкового оружия и гранатометов;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формирование у курсантов системы знаний основ внутренней и внешней баллистики, материальной части оружия, боеприпасов, находящихся на вооружении в органах пограничной службы, а также требований правил безопасности при обращении с ними;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 xml:space="preserve">обеспечение готовности курсантов к применению оружия </w:t>
      </w:r>
      <w:r w:rsidR="00607189" w:rsidRPr="002C5B1A">
        <w:rPr>
          <w:sz w:val="28"/>
          <w:szCs w:val="28"/>
        </w:rPr>
        <w:t>при осуществлении оперативно-служебных действий</w:t>
      </w:r>
      <w:r w:rsidRPr="002C5B1A">
        <w:rPr>
          <w:sz w:val="28"/>
          <w:szCs w:val="28"/>
        </w:rPr>
        <w:t>.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Задачами изучения дисциплины «Огневая подготовка» являются: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обучение курсантов умелому применению штатного оружия и максимальному использованию его боевых возможностей для поражения противника с наименьшим расходом времени и боеприпасов в различных условиях, с соблюдением правил безопасного обращения с оружием и боеприпасами;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привитие курсантам чувства уверенности в боевых возможностях штатного оружия;</w:t>
      </w:r>
    </w:p>
    <w:p w:rsidR="009A57EE" w:rsidRPr="002C5B1A" w:rsidRDefault="009A57EE" w:rsidP="00016F0D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воспитание активности и самостоятельности в решении огневых задач.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Освоение дисциплины должно обеспечить формирование следующих групп компетенций: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BC3582">
        <w:rPr>
          <w:bCs/>
          <w:sz w:val="28"/>
          <w:szCs w:val="28"/>
        </w:rPr>
        <w:t>академических компетенций</w:t>
      </w:r>
      <w:r w:rsidRPr="00BC3582">
        <w:rPr>
          <w:sz w:val="28"/>
          <w:szCs w:val="28"/>
        </w:rPr>
        <w:t>,</w:t>
      </w:r>
      <w:r w:rsidRPr="002C5B1A">
        <w:rPr>
          <w:sz w:val="28"/>
          <w:szCs w:val="28"/>
        </w:rPr>
        <w:t xml:space="preserve"> включающих знания и умения по изученным дисциплинам, способности и умения учиться;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BC3582">
        <w:rPr>
          <w:bCs/>
          <w:sz w:val="28"/>
          <w:szCs w:val="28"/>
        </w:rPr>
        <w:t>социально-личностных компетенций</w:t>
      </w:r>
      <w:r w:rsidRPr="00BC3582">
        <w:rPr>
          <w:sz w:val="28"/>
          <w:szCs w:val="28"/>
        </w:rPr>
        <w:t>,</w:t>
      </w:r>
      <w:r w:rsidRPr="002C5B1A">
        <w:rPr>
          <w:sz w:val="28"/>
          <w:szCs w:val="28"/>
        </w:rPr>
        <w:t xml:space="preserve">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BC3582">
        <w:rPr>
          <w:bCs/>
          <w:sz w:val="28"/>
          <w:szCs w:val="28"/>
        </w:rPr>
        <w:t>профессиональных компетенций</w:t>
      </w:r>
      <w:r w:rsidRPr="00BC3582">
        <w:rPr>
          <w:sz w:val="28"/>
          <w:szCs w:val="28"/>
        </w:rPr>
        <w:t>,</w:t>
      </w:r>
      <w:r w:rsidRPr="002C5B1A">
        <w:rPr>
          <w:sz w:val="28"/>
          <w:szCs w:val="28"/>
        </w:rPr>
        <w:t xml:space="preserve">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Требования к академическим компетенциям специалиста.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Выпускник должен: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АК-1. Уметь применять научно-теоретические знания для решения практических задач.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lastRenderedPageBreak/>
        <w:t>АК-2. Владеть навыками профессионального мышления.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АК-4. Уметь работать самостоятельно.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Требования к социально-личностным компетенциям специалиста.</w:t>
      </w:r>
    </w:p>
    <w:p w:rsidR="002D22B1" w:rsidRPr="002C5B1A" w:rsidRDefault="002D22B1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Выпускник должен:</w:t>
      </w:r>
    </w:p>
    <w:p w:rsidR="00721540" w:rsidRPr="002C5B1A" w:rsidRDefault="00721540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СЛК-2. Иметь навыки социального взаимодействия и межличностной коммуникации.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СЛК-3. Владеть навыками здоровьесбережения и личной безопасности.</w:t>
      </w:r>
    </w:p>
    <w:p w:rsidR="002D22B1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СЛК-6. Обладать высокой мотивацией к профессиональной деятельности.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Требования к профессиональным компетенциям специалиста.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Выпускник должен быть способен: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 xml:space="preserve">ПК-3. Организовывать и осуществлять военно-педагогический процесс в подразделениях органов пограничной службы. 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ПК-4. Применять законодательство Республики Беларусь при осуществлении органами пограничной службы правоохранительных функций.</w:t>
      </w:r>
    </w:p>
    <w:p w:rsidR="00444BCA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ПК-6. Применять физическую силу, приемы самообороны, специальные средства, оружие.</w:t>
      </w:r>
    </w:p>
    <w:p w:rsidR="009A57EE" w:rsidRPr="002C5B1A" w:rsidRDefault="009A57EE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 процессе изучения дисциплины курсант должен:</w:t>
      </w:r>
    </w:p>
    <w:p w:rsidR="00444BCA" w:rsidRPr="002C5B1A" w:rsidRDefault="00444BCA" w:rsidP="002C5B1A">
      <w:pPr>
        <w:ind w:firstLine="709"/>
        <w:contextualSpacing/>
        <w:rPr>
          <w:i/>
          <w:sz w:val="28"/>
          <w:szCs w:val="28"/>
        </w:rPr>
      </w:pPr>
      <w:r w:rsidRPr="002C5B1A">
        <w:rPr>
          <w:i/>
          <w:sz w:val="28"/>
          <w:szCs w:val="28"/>
        </w:rPr>
        <w:t>знать: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систему огневой подготовки и ее место в профессиональной деятельности сотрудников органов пограничной службы Республики Беларусь;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правовые основы применения и использования оружия сотрудниками органов пограничной службы Республики Беларусь;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правила безопасности при обращении с различными видами оружия;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основы внутренней и внешней баллистики;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назначение, боевые свойства, устройство, правила обращения, ухода и сбережения оружия, состоящего на вооружении в органах пограничной службы Республики Беларусь;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порядок приведения стрелкового оружия к нормальному бою и выверки оптических прицелов;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условия выполнения упражнений стрельб из стрелкового оружия и гранатометов в соответствии с требованиями Государственного пограничного комитета Республики Беларусь;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правила хранения, сбережения и транспортировки оружия и боеприпасов в органах пограничной службы Республики Беларусь;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основы методики организации и проведения занятий по огневой подготовке в подразделениях органов пограничной службы Республики Беларусь;</w:t>
      </w:r>
    </w:p>
    <w:p w:rsidR="00444BCA" w:rsidRPr="002C5B1A" w:rsidRDefault="00444BCA" w:rsidP="002C5B1A">
      <w:pPr>
        <w:ind w:firstLine="709"/>
        <w:contextualSpacing/>
        <w:rPr>
          <w:i/>
          <w:sz w:val="28"/>
          <w:szCs w:val="28"/>
        </w:rPr>
      </w:pPr>
      <w:r w:rsidRPr="002C5B1A">
        <w:rPr>
          <w:i/>
          <w:sz w:val="28"/>
          <w:szCs w:val="28"/>
        </w:rPr>
        <w:t>уметь: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использовать и применять стрелковое оружие, гранатометы, ручные осколочные гранаты в различных формах оперативно-служебных действий;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выполнять приемы и действия с оружием по командам, подаваемым руководителем стрельбы;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осматривать оружие и боеприпасы и подготавливать оружие к стрельбе;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lastRenderedPageBreak/>
        <w:t>выполнять требования нормативов по огневой подготовке, согласно сборнику нормативов;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анализировать собственную деятельность по выполнению качественного выстрела, выявлению ошибок и внесению своевременных корректив для повышения результативности своей стрельбы;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устранять задержки, возникшие при стрельбе из стрелкового оружия и гранатометов;</w:t>
      </w:r>
    </w:p>
    <w:p w:rsidR="00444BCA" w:rsidRPr="002C5B1A" w:rsidRDefault="00444BCA" w:rsidP="002C5B1A">
      <w:pPr>
        <w:ind w:firstLine="709"/>
        <w:contextualSpacing/>
        <w:rPr>
          <w:i/>
          <w:sz w:val="28"/>
          <w:szCs w:val="28"/>
        </w:rPr>
      </w:pPr>
      <w:r w:rsidRPr="002C5B1A">
        <w:rPr>
          <w:i/>
          <w:sz w:val="28"/>
          <w:szCs w:val="28"/>
        </w:rPr>
        <w:t>владеть: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навыками производства выстрела из стрелкового оружия и гранатометов;</w:t>
      </w:r>
    </w:p>
    <w:p w:rsidR="00444BCA" w:rsidRPr="002C5B1A" w:rsidRDefault="00444BCA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навыками прицельной стрельбы из пистолета и автомата в неограниченное время;</w:t>
      </w:r>
    </w:p>
    <w:p w:rsidR="009A57EE" w:rsidRPr="002C5B1A" w:rsidRDefault="00444BCA" w:rsidP="002C5B1A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навыками скоростной стрельбы из пистолета из различных положений, с переносом огня по фронту, после передвижений.</w:t>
      </w:r>
    </w:p>
    <w:p w:rsidR="009A57EE" w:rsidRPr="002C5B1A" w:rsidRDefault="009A57EE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>При проведении занятий по дисциплине необходимо уделять особое внимание выполнению курсантами требований правил безопасности при обращении с оружием и боеприпасами.</w:t>
      </w:r>
    </w:p>
    <w:p w:rsidR="00B2482C" w:rsidRPr="002C5B1A" w:rsidRDefault="00B2482C" w:rsidP="00B2482C">
      <w:pPr>
        <w:ind w:firstLine="709"/>
        <w:contextualSpacing/>
        <w:jc w:val="both"/>
        <w:rPr>
          <w:sz w:val="28"/>
          <w:szCs w:val="28"/>
        </w:rPr>
      </w:pPr>
      <w:r w:rsidRPr="002C5B1A">
        <w:rPr>
          <w:sz w:val="28"/>
          <w:szCs w:val="28"/>
        </w:rPr>
        <w:t xml:space="preserve">Практические занятия (упражнения) </w:t>
      </w:r>
      <w:r>
        <w:rPr>
          <w:sz w:val="28"/>
          <w:szCs w:val="28"/>
        </w:rPr>
        <w:t xml:space="preserve">необходимо </w:t>
      </w:r>
      <w:r w:rsidRPr="002C5B1A">
        <w:rPr>
          <w:sz w:val="28"/>
          <w:szCs w:val="28"/>
        </w:rPr>
        <w:t>проводить в специализированном классе «Огневая подготовка», оборудованном стендами с образцами изучаемого оружия и боеприпасов, мультимедийным проектором, с использованием учебного оружия, боеприпасов и другой соответствующей учебной материально-технической базы огневой подготовки или на огневом городке.</w:t>
      </w:r>
    </w:p>
    <w:p w:rsidR="00B2482C" w:rsidRDefault="00B2482C" w:rsidP="00B2482C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C5B1A">
        <w:rPr>
          <w:sz w:val="28"/>
          <w:szCs w:val="28"/>
        </w:rPr>
        <w:t xml:space="preserve">Практические занятия по тематике огневых тренировок </w:t>
      </w:r>
      <w:r>
        <w:rPr>
          <w:sz w:val="28"/>
          <w:szCs w:val="28"/>
        </w:rPr>
        <w:t>необходимо</w:t>
      </w:r>
      <w:r w:rsidRPr="002C5B1A">
        <w:rPr>
          <w:sz w:val="28"/>
          <w:szCs w:val="28"/>
        </w:rPr>
        <w:t xml:space="preserve"> проводить на войсковом стрельбище (в стрелковом тире) на фоне тактической обстановки с выполнением упражнений стрельб из различных видов стрелкового оружия и гранатометов, упражнений по метанию гранат, а также нормативов по огневой подготовке.</w:t>
      </w:r>
    </w:p>
    <w:p w:rsidR="009A57EE" w:rsidRPr="002C5B1A" w:rsidRDefault="009A57EE" w:rsidP="002C5B1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2C5B1A">
        <w:rPr>
          <w:rFonts w:eastAsiaTheme="minorHAnsi"/>
          <w:sz w:val="28"/>
          <w:szCs w:val="28"/>
          <w:lang w:eastAsia="en-US"/>
        </w:rPr>
        <w:t xml:space="preserve">На изучение учебной дисциплины «Огневая подготовка» выделяется </w:t>
      </w:r>
      <w:r w:rsidR="00BD035E" w:rsidRPr="002C5B1A">
        <w:rPr>
          <w:rFonts w:eastAsiaTheme="minorHAnsi"/>
          <w:sz w:val="28"/>
          <w:szCs w:val="28"/>
          <w:lang w:eastAsia="en-US"/>
        </w:rPr>
        <w:t>306</w:t>
      </w:r>
      <w:r w:rsidRPr="002C5B1A">
        <w:rPr>
          <w:rFonts w:eastAsiaTheme="minorHAnsi"/>
          <w:sz w:val="28"/>
          <w:szCs w:val="28"/>
          <w:lang w:eastAsia="en-US"/>
        </w:rPr>
        <w:t xml:space="preserve"> час</w:t>
      </w:r>
      <w:r w:rsidR="00444BCA" w:rsidRPr="002C5B1A">
        <w:rPr>
          <w:rFonts w:eastAsiaTheme="minorHAnsi"/>
          <w:sz w:val="28"/>
          <w:szCs w:val="28"/>
          <w:lang w:eastAsia="en-US"/>
        </w:rPr>
        <w:t>ов</w:t>
      </w:r>
      <w:r w:rsidRPr="002C5B1A">
        <w:rPr>
          <w:rFonts w:eastAsiaTheme="minorHAnsi"/>
          <w:sz w:val="28"/>
          <w:szCs w:val="28"/>
          <w:lang w:eastAsia="en-US"/>
        </w:rPr>
        <w:t xml:space="preserve">, из них аудиторных – </w:t>
      </w:r>
      <w:r w:rsidR="00444BCA" w:rsidRPr="002C5B1A">
        <w:rPr>
          <w:rFonts w:eastAsiaTheme="minorHAnsi"/>
          <w:sz w:val="28"/>
          <w:szCs w:val="28"/>
          <w:lang w:eastAsia="en-US"/>
        </w:rPr>
        <w:t>160</w:t>
      </w:r>
      <w:r w:rsidRPr="002C5B1A">
        <w:rPr>
          <w:rFonts w:eastAsiaTheme="minorHAnsi"/>
          <w:sz w:val="28"/>
          <w:szCs w:val="28"/>
          <w:lang w:eastAsia="en-US"/>
        </w:rPr>
        <w:t xml:space="preserve"> час</w:t>
      </w:r>
      <w:r w:rsidR="00444BCA" w:rsidRPr="002C5B1A">
        <w:rPr>
          <w:rFonts w:eastAsiaTheme="minorHAnsi"/>
          <w:sz w:val="28"/>
          <w:szCs w:val="28"/>
          <w:lang w:eastAsia="en-US"/>
        </w:rPr>
        <w:t>ов</w:t>
      </w:r>
      <w:r w:rsidRPr="002C5B1A">
        <w:rPr>
          <w:rFonts w:eastAsiaTheme="minorHAnsi"/>
          <w:sz w:val="28"/>
          <w:szCs w:val="28"/>
          <w:lang w:eastAsia="en-US"/>
        </w:rPr>
        <w:t>.</w:t>
      </w:r>
    </w:p>
    <w:p w:rsidR="002C5B1A" w:rsidRDefault="002C5B1A" w:rsidP="002C5B1A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17797" w:rsidRPr="00016F0D" w:rsidRDefault="00717797" w:rsidP="00B2482C">
      <w:pPr>
        <w:pStyle w:val="21"/>
        <w:numPr>
          <w:ilvl w:val="0"/>
          <w:numId w:val="1"/>
        </w:numPr>
        <w:spacing w:after="240" w:line="240" w:lineRule="auto"/>
        <w:ind w:left="851" w:hanging="851"/>
        <w:jc w:val="center"/>
        <w:rPr>
          <w:snapToGrid w:val="0"/>
          <w:sz w:val="28"/>
          <w:szCs w:val="28"/>
        </w:rPr>
      </w:pPr>
      <w:r w:rsidRPr="00016F0D">
        <w:rPr>
          <w:snapToGrid w:val="0"/>
          <w:sz w:val="28"/>
          <w:szCs w:val="28"/>
        </w:rPr>
        <w:lastRenderedPageBreak/>
        <w:t>ПРИМЕРНЫЙ 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095"/>
        <w:gridCol w:w="2092"/>
      </w:tblGrid>
      <w:tr w:rsidR="00036CB6" w:rsidRPr="00B2482C" w:rsidTr="00C85C20">
        <w:tc>
          <w:tcPr>
            <w:tcW w:w="1384" w:type="dxa"/>
            <w:shd w:val="clear" w:color="auto" w:fill="auto"/>
            <w:vAlign w:val="center"/>
          </w:tcPr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 xml:space="preserve">Номер </w:t>
            </w:r>
          </w:p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 xml:space="preserve">раздела, </w:t>
            </w:r>
          </w:p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темы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Название</w:t>
            </w:r>
          </w:p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раздела, темы учебной программы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Количество</w:t>
            </w:r>
          </w:p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аудиторных</w:t>
            </w:r>
          </w:p>
          <w:p w:rsidR="00717797" w:rsidRPr="00B2482C" w:rsidRDefault="00717797" w:rsidP="004850BE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часов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C85C20" w:rsidRPr="00B2482C" w:rsidRDefault="00C85C20" w:rsidP="00C85C20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6095" w:type="dxa"/>
            <w:shd w:val="clear" w:color="auto" w:fill="auto"/>
          </w:tcPr>
          <w:p w:rsidR="00C85C20" w:rsidRPr="00B2482C" w:rsidRDefault="00CA2622" w:rsidP="00107D62">
            <w:pPr>
              <w:jc w:val="both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Предмет, задачи и содержание дисциплины «Огневая подготовка». Основы организации и</w:t>
            </w:r>
            <w:r w:rsidR="000459BA" w:rsidRPr="00B2482C">
              <w:rPr>
                <w:b/>
                <w:sz w:val="26"/>
                <w:szCs w:val="26"/>
              </w:rPr>
              <w:t xml:space="preserve"> методика проведения занятий по огневой подготовке в</w:t>
            </w:r>
            <w:r w:rsidR="00107D62" w:rsidRPr="00B2482C">
              <w:rPr>
                <w:b/>
                <w:sz w:val="26"/>
                <w:szCs w:val="26"/>
              </w:rPr>
              <w:t xml:space="preserve">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5C20" w:rsidRPr="00B2482C" w:rsidRDefault="00563369" w:rsidP="00107D62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2</w:t>
            </w:r>
            <w:r w:rsidR="00107D62" w:rsidRPr="00B2482C">
              <w:rPr>
                <w:b/>
                <w:sz w:val="26"/>
                <w:szCs w:val="26"/>
              </w:rPr>
              <w:t>8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C85C20" w:rsidRPr="00B2482C" w:rsidRDefault="00C85C20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1.1.</w:t>
            </w:r>
          </w:p>
        </w:tc>
        <w:tc>
          <w:tcPr>
            <w:tcW w:w="6095" w:type="dxa"/>
            <w:shd w:val="clear" w:color="auto" w:fill="auto"/>
          </w:tcPr>
          <w:p w:rsidR="00C85C20" w:rsidRPr="00B2482C" w:rsidRDefault="00107D62" w:rsidP="00107D62">
            <w:pPr>
              <w:jc w:val="both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Предмет, задачи и содержание дисциплины «Огневая подготовка»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5C20" w:rsidRPr="00B2482C" w:rsidRDefault="00563369" w:rsidP="00107D62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C85C20" w:rsidRPr="00B2482C" w:rsidRDefault="00C85C20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1.2.</w:t>
            </w:r>
          </w:p>
        </w:tc>
        <w:tc>
          <w:tcPr>
            <w:tcW w:w="6095" w:type="dxa"/>
            <w:shd w:val="clear" w:color="auto" w:fill="auto"/>
          </w:tcPr>
          <w:p w:rsidR="00C85C20" w:rsidRPr="00B2482C" w:rsidRDefault="00107D62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Правовые основы применения и использования огнестрельного оружия сотрудниками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5C20" w:rsidRPr="00B2482C" w:rsidRDefault="00563369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C85C20" w:rsidRPr="00B2482C" w:rsidRDefault="00C85C20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1.3.</w:t>
            </w:r>
          </w:p>
        </w:tc>
        <w:tc>
          <w:tcPr>
            <w:tcW w:w="6095" w:type="dxa"/>
            <w:shd w:val="clear" w:color="auto" w:fill="auto"/>
          </w:tcPr>
          <w:p w:rsidR="00C85C20" w:rsidRPr="00B2482C" w:rsidRDefault="00107D62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Методика использования различных технических средств обучения при проведении занятий по огневой подготовке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5C20" w:rsidRPr="00B2482C" w:rsidRDefault="00563369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C85C20" w:rsidRPr="00B2482C" w:rsidRDefault="00C85C20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1.4.</w:t>
            </w:r>
          </w:p>
        </w:tc>
        <w:tc>
          <w:tcPr>
            <w:tcW w:w="6095" w:type="dxa"/>
            <w:shd w:val="clear" w:color="auto" w:fill="auto"/>
          </w:tcPr>
          <w:p w:rsidR="00C85C20" w:rsidRPr="00B2482C" w:rsidRDefault="00107D62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Основы организации и методика проведения занятий по огневой подготовке в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85C20" w:rsidRPr="00B2482C" w:rsidRDefault="00107D62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8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107D62" w:rsidRPr="00B2482C" w:rsidRDefault="00107D62" w:rsidP="00107D62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1.5.</w:t>
            </w:r>
          </w:p>
        </w:tc>
        <w:tc>
          <w:tcPr>
            <w:tcW w:w="6095" w:type="dxa"/>
            <w:shd w:val="clear" w:color="auto" w:fill="auto"/>
          </w:tcPr>
          <w:p w:rsidR="00107D62" w:rsidRPr="00B2482C" w:rsidRDefault="00107D62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Практическая тренировка с учебной группой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07D62" w:rsidRPr="00B2482C" w:rsidRDefault="00107D62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107D62" w:rsidRPr="00B2482C" w:rsidRDefault="00107D62" w:rsidP="00107D62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1.6.</w:t>
            </w:r>
          </w:p>
        </w:tc>
        <w:tc>
          <w:tcPr>
            <w:tcW w:w="6095" w:type="dxa"/>
            <w:shd w:val="clear" w:color="auto" w:fill="auto"/>
          </w:tcPr>
          <w:p w:rsidR="00107D62" w:rsidRPr="00B2482C" w:rsidRDefault="00AD6A70" w:rsidP="00107D62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Организация огневой подготовки в ОПС РБ. Законодательство РБ об оружии. Использование технических средств в обучении. Методика проведения занятий по огневой подготовке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07D62" w:rsidRPr="00B2482C" w:rsidRDefault="00107D62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107D62" w:rsidRPr="00B2482C" w:rsidRDefault="00107D62" w:rsidP="00C85C20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6095" w:type="dxa"/>
            <w:shd w:val="clear" w:color="auto" w:fill="auto"/>
          </w:tcPr>
          <w:p w:rsidR="00107D62" w:rsidRPr="00B2482C" w:rsidRDefault="000459BA" w:rsidP="004850BE">
            <w:pPr>
              <w:jc w:val="both"/>
              <w:rPr>
                <w:b/>
                <w:snapToGrid w:val="0"/>
                <w:sz w:val="26"/>
                <w:szCs w:val="26"/>
              </w:rPr>
            </w:pPr>
            <w:r w:rsidRPr="00B2482C">
              <w:rPr>
                <w:b/>
                <w:snapToGrid w:val="0"/>
                <w:sz w:val="26"/>
                <w:szCs w:val="26"/>
              </w:rPr>
              <w:t>Учёт, хранение и сбережение оружия и боеприпасов в</w:t>
            </w:r>
            <w:r w:rsidR="00FB27F6" w:rsidRPr="00B2482C">
              <w:rPr>
                <w:b/>
                <w:snapToGrid w:val="0"/>
                <w:sz w:val="26"/>
                <w:szCs w:val="26"/>
              </w:rPr>
              <w:t xml:space="preserve">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07D62" w:rsidRPr="00B2482C" w:rsidRDefault="00FB27F6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24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107D62" w:rsidRPr="00B2482C" w:rsidRDefault="00107D62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2.1.</w:t>
            </w:r>
          </w:p>
        </w:tc>
        <w:tc>
          <w:tcPr>
            <w:tcW w:w="6095" w:type="dxa"/>
            <w:shd w:val="clear" w:color="auto" w:fill="auto"/>
          </w:tcPr>
          <w:p w:rsidR="00107D62" w:rsidRPr="00B2482C" w:rsidRDefault="00FB27F6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Учет, хранение и сбережение оружия и боеприпасов в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07D62" w:rsidRPr="00B2482C" w:rsidRDefault="00FB27F6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107D62" w:rsidRPr="00B2482C" w:rsidRDefault="00107D62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2.2.</w:t>
            </w:r>
          </w:p>
        </w:tc>
        <w:tc>
          <w:tcPr>
            <w:tcW w:w="6095" w:type="dxa"/>
            <w:shd w:val="clear" w:color="auto" w:fill="auto"/>
          </w:tcPr>
          <w:p w:rsidR="00107D62" w:rsidRPr="00B2482C" w:rsidRDefault="00FB27F6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Теоретические основы проверки боя и приведения стрелкового оружия и гранатометов к нормальному бою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07D62" w:rsidRPr="00B2482C" w:rsidRDefault="00107D62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FB27F6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2.3.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FB27F6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Проверка боя стрелкового оружия и гранатометов и приведение их к нормальному бою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FB27F6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16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FB27F6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2.4.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FB27F6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Правила эксплуатации, основные направления совершенствования и развития стрелкового оружия и гранатометов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FB27F6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FB27F6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2.5.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AD6A70" w:rsidP="00FB27F6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Эксплуатация вооружения в ОПС РБ. Задачи по приведению оружия к нормальному бою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FB27F6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C85C20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0459BA" w:rsidP="000459BA">
            <w:pPr>
              <w:jc w:val="both"/>
              <w:rPr>
                <w:b/>
                <w:snapToGrid w:val="0"/>
                <w:sz w:val="26"/>
                <w:szCs w:val="26"/>
              </w:rPr>
            </w:pPr>
            <w:r w:rsidRPr="00B2482C">
              <w:rPr>
                <w:b/>
                <w:snapToGrid w:val="0"/>
                <w:sz w:val="26"/>
                <w:szCs w:val="26"/>
              </w:rPr>
              <w:t>Основы и правила стрельбы из стрелкового оружия и гранатомётов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B10707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10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3.1.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B10707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Основы и правила стрельбы из стрелкового оружия, гранатометов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B10707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C85C2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3.2.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B10707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Основы управления огнем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FB27F6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FB27F6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3.3.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B10707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Порядок выполнения различных действий с оружием в бою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B10707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FB27F6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3.4.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AD6A70" w:rsidP="00B10707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Баллистика и ее практическое применение. Порядок действий с оружием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B10707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BB54DF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0459BA" w:rsidP="00BB54DF">
            <w:pPr>
              <w:jc w:val="both"/>
              <w:rPr>
                <w:b/>
                <w:snapToGrid w:val="0"/>
                <w:sz w:val="26"/>
                <w:szCs w:val="26"/>
              </w:rPr>
            </w:pPr>
            <w:r w:rsidRPr="00B2482C">
              <w:rPr>
                <w:b/>
                <w:snapToGrid w:val="0"/>
                <w:sz w:val="26"/>
                <w:szCs w:val="26"/>
              </w:rPr>
              <w:t>Устройство вооружения, приборов наблюдения, прицелов и прицельных приспособлений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4733B5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26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FB27F6" w:rsidRPr="00B2482C" w:rsidRDefault="00FB27F6" w:rsidP="00BB54DF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lastRenderedPageBreak/>
              <w:t>4.1.</w:t>
            </w:r>
          </w:p>
        </w:tc>
        <w:tc>
          <w:tcPr>
            <w:tcW w:w="6095" w:type="dxa"/>
            <w:shd w:val="clear" w:color="auto" w:fill="auto"/>
          </w:tcPr>
          <w:p w:rsidR="00FB27F6" w:rsidRPr="00B2482C" w:rsidRDefault="00E52960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5,45-мм автомат Калашникова (АК-74) и его модификации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FB27F6" w:rsidRPr="00B2482C" w:rsidRDefault="00E52960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4.2.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E52960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9-мм пистолет Макарова (ПМ)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E52960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4.3.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E52960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Приборы наблюдения, прицелы и прицельные приспособления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E52960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4.4.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E52960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40-мм подствольный гранатомет ГП-25 «Костер»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E52960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4.5.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Спортивное оружие, используемое сотрудниками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4.6.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Имитационные и сигнальные средства применяемые сотрудниками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4.7.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733B5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7,62-мм снайперская винтовка Драгунова (СВД)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4.8.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7,62-мм пулемет Калашникова (ПК) и его модификации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4.9.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40-мм ручной противотанковый гранатомет РПГ-7 и его модификации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4.10.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Ручные осколочные гранаты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4.11.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Оружие, используемое сотрудниками органа пограничной службы специального назначения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E52960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4.12.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AD6A70" w:rsidP="004733B5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Вооружение, приборы наблюдения, сигнальные и имитационные средства ОПС РБ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4850BE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5.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0459BA" w:rsidP="004850BE">
            <w:pPr>
              <w:jc w:val="both"/>
              <w:rPr>
                <w:b/>
                <w:snapToGrid w:val="0"/>
                <w:sz w:val="26"/>
                <w:szCs w:val="26"/>
              </w:rPr>
            </w:pPr>
            <w:r w:rsidRPr="00B2482C">
              <w:rPr>
                <w:b/>
                <w:snapToGrid w:val="0"/>
                <w:sz w:val="26"/>
                <w:szCs w:val="26"/>
              </w:rPr>
              <w:t>Требования безопасности при обращении с огнестрельным оружием и боеприпасами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E52960" w:rsidP="00BB54DF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5.1.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Требования правил безопасности при проведении занятий по огневой подготовке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E52960" w:rsidRPr="00B2482C" w:rsidRDefault="004733B5" w:rsidP="00BB54DF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6.</w:t>
            </w:r>
          </w:p>
        </w:tc>
        <w:tc>
          <w:tcPr>
            <w:tcW w:w="6095" w:type="dxa"/>
            <w:shd w:val="clear" w:color="auto" w:fill="auto"/>
          </w:tcPr>
          <w:p w:rsidR="00E52960" w:rsidRPr="00B2482C" w:rsidRDefault="000459BA" w:rsidP="004850BE">
            <w:pPr>
              <w:jc w:val="both"/>
              <w:rPr>
                <w:b/>
                <w:snapToGrid w:val="0"/>
                <w:sz w:val="26"/>
                <w:szCs w:val="26"/>
              </w:rPr>
            </w:pPr>
            <w:r w:rsidRPr="00B2482C">
              <w:rPr>
                <w:b/>
                <w:snapToGrid w:val="0"/>
                <w:sz w:val="26"/>
                <w:szCs w:val="26"/>
              </w:rPr>
              <w:t>Тренировки по огневой подготовке и стрельбы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E52960" w:rsidRPr="00B2482C" w:rsidRDefault="00D201C3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70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6.1.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4733B5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Приемы и правила стрельбы из автомата и пистолета с использованием ОЭТ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4733B5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6.2.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291F5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стрелкового оружия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24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6.3.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D201C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спортивного оружия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6.4.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D201C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стрелкового оружия и гранатомета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12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6.5.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D201C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стрелкового оружия и гранатомета ночью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6.6.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D201C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короткоствольного оружия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18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</w:tcPr>
          <w:p w:rsidR="004733B5" w:rsidRPr="00B2482C" w:rsidRDefault="004733B5" w:rsidP="004733B5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6.7.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D201C3" w:rsidP="004850BE">
            <w:pPr>
              <w:jc w:val="both"/>
              <w:rPr>
                <w:snapToGrid w:val="0"/>
                <w:sz w:val="26"/>
                <w:szCs w:val="26"/>
              </w:rPr>
            </w:pPr>
            <w:r w:rsidRPr="00B2482C">
              <w:rPr>
                <w:snapToGrid w:val="0"/>
                <w:sz w:val="26"/>
                <w:szCs w:val="26"/>
              </w:rPr>
              <w:t>Ведение огня из гранатомета и метание ручных осколочных гранат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sz w:val="26"/>
                <w:szCs w:val="26"/>
              </w:rPr>
            </w:pPr>
            <w:r w:rsidRPr="00B2482C">
              <w:rPr>
                <w:sz w:val="26"/>
                <w:szCs w:val="26"/>
              </w:rPr>
              <w:t>4</w:t>
            </w:r>
          </w:p>
        </w:tc>
      </w:tr>
      <w:tr w:rsidR="00036CB6" w:rsidRPr="00B2482C" w:rsidTr="00563369">
        <w:tc>
          <w:tcPr>
            <w:tcW w:w="1384" w:type="dxa"/>
            <w:shd w:val="clear" w:color="auto" w:fill="auto"/>
            <w:vAlign w:val="center"/>
          </w:tcPr>
          <w:p w:rsidR="004733B5" w:rsidRPr="00B2482C" w:rsidRDefault="004733B5" w:rsidP="004850BE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6095" w:type="dxa"/>
            <w:shd w:val="clear" w:color="auto" w:fill="auto"/>
          </w:tcPr>
          <w:p w:rsidR="004733B5" w:rsidRPr="00B2482C" w:rsidRDefault="004733B5" w:rsidP="004850B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092" w:type="dxa"/>
            <w:shd w:val="clear" w:color="auto" w:fill="auto"/>
            <w:vAlign w:val="center"/>
          </w:tcPr>
          <w:p w:rsidR="004733B5" w:rsidRPr="00B2482C" w:rsidRDefault="00D201C3" w:rsidP="00563369">
            <w:pPr>
              <w:jc w:val="center"/>
              <w:rPr>
                <w:b/>
                <w:sz w:val="26"/>
                <w:szCs w:val="26"/>
              </w:rPr>
            </w:pPr>
            <w:r w:rsidRPr="00B2482C">
              <w:rPr>
                <w:b/>
                <w:sz w:val="26"/>
                <w:szCs w:val="26"/>
              </w:rPr>
              <w:t>160</w:t>
            </w:r>
          </w:p>
        </w:tc>
      </w:tr>
    </w:tbl>
    <w:p w:rsidR="002C5B1A" w:rsidRDefault="002C5B1A">
      <w:pPr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br w:type="page"/>
      </w:r>
    </w:p>
    <w:p w:rsidR="00717797" w:rsidRPr="00016F0D" w:rsidRDefault="00717797" w:rsidP="00B2482C">
      <w:pPr>
        <w:pStyle w:val="21"/>
        <w:numPr>
          <w:ilvl w:val="0"/>
          <w:numId w:val="1"/>
        </w:numPr>
        <w:spacing w:after="0" w:line="240" w:lineRule="auto"/>
        <w:ind w:left="851" w:hanging="851"/>
        <w:jc w:val="center"/>
        <w:rPr>
          <w:snapToGrid w:val="0"/>
          <w:sz w:val="28"/>
          <w:szCs w:val="28"/>
        </w:rPr>
      </w:pPr>
      <w:r w:rsidRPr="00016F0D">
        <w:rPr>
          <w:snapToGrid w:val="0"/>
          <w:sz w:val="28"/>
          <w:szCs w:val="28"/>
        </w:rPr>
        <w:lastRenderedPageBreak/>
        <w:t>СОДЕРЖАНИЕ УЧЕБНОГО МАТЕРИАЛА</w:t>
      </w:r>
    </w:p>
    <w:p w:rsidR="00B2482C" w:rsidRDefault="00B2482C" w:rsidP="00B2482C">
      <w:pPr>
        <w:ind w:firstLine="709"/>
        <w:jc w:val="both"/>
        <w:outlineLvl w:val="0"/>
        <w:rPr>
          <w:b/>
          <w:snapToGrid w:val="0"/>
          <w:sz w:val="28"/>
          <w:szCs w:val="28"/>
        </w:rPr>
      </w:pPr>
    </w:p>
    <w:p w:rsidR="00B32DFE" w:rsidRPr="00036CB6" w:rsidRDefault="000A147B" w:rsidP="00B2482C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Раздел</w:t>
      </w:r>
      <w:r w:rsidR="0055563C">
        <w:rPr>
          <w:b/>
          <w:snapToGrid w:val="0"/>
          <w:sz w:val="28"/>
          <w:szCs w:val="28"/>
        </w:rPr>
        <w:t xml:space="preserve"> </w:t>
      </w:r>
      <w:r w:rsidR="007B3F4F">
        <w:rPr>
          <w:b/>
          <w:snapToGrid w:val="0"/>
          <w:sz w:val="28"/>
          <w:szCs w:val="28"/>
        </w:rPr>
        <w:t>1</w:t>
      </w:r>
      <w:r w:rsidR="0055563C">
        <w:rPr>
          <w:b/>
          <w:snapToGrid w:val="0"/>
          <w:sz w:val="28"/>
          <w:szCs w:val="28"/>
        </w:rPr>
        <w:t xml:space="preserve">. </w:t>
      </w:r>
      <w:r w:rsidR="00CA2622">
        <w:rPr>
          <w:b/>
          <w:sz w:val="28"/>
          <w:szCs w:val="28"/>
        </w:rPr>
        <w:t>Предмет, задачи и содержание дисциплины «Огневая подготовка». Основы организации и методика проведения занятий по огневой подготовке в</w:t>
      </w:r>
      <w:r w:rsidR="001D4287" w:rsidRPr="00036CB6">
        <w:rPr>
          <w:b/>
          <w:sz w:val="28"/>
          <w:szCs w:val="28"/>
        </w:rPr>
        <w:t xml:space="preserve"> ОПС РБ</w:t>
      </w:r>
    </w:p>
    <w:p w:rsidR="00B2482C" w:rsidRDefault="00B2482C" w:rsidP="00B2482C">
      <w:pPr>
        <w:ind w:firstLine="709"/>
        <w:jc w:val="both"/>
        <w:outlineLvl w:val="6"/>
        <w:rPr>
          <w:b/>
          <w:sz w:val="28"/>
          <w:szCs w:val="28"/>
        </w:rPr>
      </w:pPr>
    </w:p>
    <w:p w:rsidR="00B32DFE" w:rsidRPr="00036CB6" w:rsidRDefault="00B32DFE" w:rsidP="00B2482C">
      <w:pPr>
        <w:spacing w:after="120"/>
        <w:ind w:firstLine="709"/>
        <w:jc w:val="both"/>
        <w:outlineLvl w:val="6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1.1. </w:t>
      </w:r>
      <w:r w:rsidR="001D4287" w:rsidRPr="00036CB6">
        <w:rPr>
          <w:b/>
          <w:sz w:val="28"/>
          <w:szCs w:val="28"/>
        </w:rPr>
        <w:t>Предмет, задачи и содержание дисциплины «Огневая подготовка»</w:t>
      </w:r>
    </w:p>
    <w:p w:rsidR="00B32DFE" w:rsidRPr="00036CB6" w:rsidRDefault="00B32DFE" w:rsidP="00016F0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Структура дисциплины, назначение и состав разделов. </w:t>
      </w:r>
    </w:p>
    <w:p w:rsidR="00B32DFE" w:rsidRPr="00036CB6" w:rsidRDefault="001D4287" w:rsidP="00016F0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Роль огневой подготовки в деятельности сотрудников органов пограничной службы Республики Беларусь.</w:t>
      </w:r>
    </w:p>
    <w:p w:rsidR="001D4287" w:rsidRPr="00036CB6" w:rsidRDefault="001D4287" w:rsidP="00016F0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Организация огневой подготовки в органах пограничной службы Республики Беларусь.</w:t>
      </w:r>
    </w:p>
    <w:p w:rsidR="001D4287" w:rsidRPr="00036CB6" w:rsidRDefault="001D4287" w:rsidP="00B2482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История возникновения, развития и классификация вооружения. Роль ученых и конструкторов в создании оружия.</w:t>
      </w:r>
    </w:p>
    <w:p w:rsidR="00B2482C" w:rsidRDefault="00B2482C" w:rsidP="00B2482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B2482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1.2. </w:t>
      </w:r>
      <w:r w:rsidR="00201ABC" w:rsidRPr="00036CB6">
        <w:rPr>
          <w:b/>
          <w:sz w:val="28"/>
          <w:szCs w:val="28"/>
        </w:rPr>
        <w:t>Правовые основы применения и использования огнестрельного оружия сотрудниками ОПС РБ</w:t>
      </w:r>
    </w:p>
    <w:p w:rsidR="00B32DFE" w:rsidRPr="00036CB6" w:rsidRDefault="00335798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Законодательство Республики Беларусь об оружии</w:t>
      </w:r>
      <w:r w:rsidR="00B32DFE" w:rsidRPr="00036CB6">
        <w:rPr>
          <w:sz w:val="28"/>
          <w:szCs w:val="28"/>
        </w:rPr>
        <w:t>.</w:t>
      </w:r>
    </w:p>
    <w:p w:rsidR="00335798" w:rsidRPr="00036CB6" w:rsidRDefault="00335798" w:rsidP="00B2482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Правовые основы применения и использования огнестрельного оружия сотрудниками органов пограничной службы Республики Беларусь на основании Законов Республики Беларусь «О Государственной границе Республики Беларусь» и «Об органах пограничной службы Республики Беларусь»</w:t>
      </w:r>
      <w:r w:rsidR="00685FB7" w:rsidRPr="00036CB6">
        <w:rPr>
          <w:sz w:val="28"/>
          <w:szCs w:val="28"/>
        </w:rPr>
        <w:t>.</w:t>
      </w:r>
    </w:p>
    <w:p w:rsidR="00B2482C" w:rsidRDefault="00B2482C" w:rsidP="00B2482C">
      <w:pPr>
        <w:ind w:firstLine="709"/>
        <w:jc w:val="both"/>
        <w:rPr>
          <w:b/>
          <w:sz w:val="28"/>
          <w:szCs w:val="28"/>
        </w:rPr>
      </w:pPr>
    </w:p>
    <w:p w:rsidR="00B32DFE" w:rsidRPr="00036CB6" w:rsidRDefault="00B32DFE" w:rsidP="00B2482C">
      <w:pPr>
        <w:spacing w:after="120"/>
        <w:ind w:firstLine="709"/>
        <w:jc w:val="both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1.3. </w:t>
      </w:r>
      <w:r w:rsidR="00685FB7" w:rsidRPr="00036CB6">
        <w:rPr>
          <w:b/>
          <w:sz w:val="28"/>
          <w:szCs w:val="28"/>
        </w:rPr>
        <w:t>Методика использования различных технических средств обучения при проведении занятий по огневой подготовке</w:t>
      </w:r>
    </w:p>
    <w:p w:rsidR="00B32DFE" w:rsidRPr="00036CB6" w:rsidRDefault="001A2E4C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устройство и порядок использования различных технических средств обучения на занятиях по различным разделам дисциплины «Огневая подготовка».</w:t>
      </w:r>
    </w:p>
    <w:p w:rsidR="001A2E4C" w:rsidRPr="00036CB6" w:rsidRDefault="001A2E4C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Технические средства, применяемые при изучении материальной части оружия и боеприпасов.</w:t>
      </w:r>
    </w:p>
    <w:p w:rsidR="001A2E4C" w:rsidRPr="00036CB6" w:rsidRDefault="001A2E4C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Технические средства, применяемые при изучении основ стрельбы.</w:t>
      </w:r>
    </w:p>
    <w:p w:rsidR="001A2E4C" w:rsidRPr="00036CB6" w:rsidRDefault="001A2E4C" w:rsidP="00B2482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Технические средства, применяемые при обучении стрельбе.</w:t>
      </w:r>
    </w:p>
    <w:p w:rsidR="00B2482C" w:rsidRDefault="00B2482C" w:rsidP="00B2482C">
      <w:pPr>
        <w:ind w:firstLine="709"/>
        <w:jc w:val="both"/>
        <w:rPr>
          <w:b/>
          <w:sz w:val="28"/>
          <w:szCs w:val="28"/>
        </w:rPr>
      </w:pPr>
    </w:p>
    <w:p w:rsidR="00B32DFE" w:rsidRPr="00036CB6" w:rsidRDefault="00B32DFE" w:rsidP="00B2482C">
      <w:pPr>
        <w:spacing w:after="120"/>
        <w:ind w:firstLine="709"/>
        <w:jc w:val="both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1.4. </w:t>
      </w:r>
      <w:r w:rsidR="005F53E6" w:rsidRPr="00036CB6">
        <w:rPr>
          <w:b/>
          <w:sz w:val="28"/>
          <w:szCs w:val="28"/>
        </w:rPr>
        <w:t>Основы организации и методика проведения занятий по огневой подготовке в ОПС РБ</w:t>
      </w:r>
    </w:p>
    <w:p w:rsidR="005F53E6" w:rsidRPr="00036CB6" w:rsidRDefault="005F53E6" w:rsidP="005F53E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Сущность процесса обучения по огневой подготовке. Образовательная, воспитательная и развивающая функции современных систем огневой подготовки личного состава ОПС РБ. Нормативные документы, регламентирующие проведение занятий по огневой подготовке в подразделениях ОПС РБ.</w:t>
      </w:r>
    </w:p>
    <w:p w:rsidR="005F53E6" w:rsidRPr="00036CB6" w:rsidRDefault="005F53E6" w:rsidP="005F53E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lastRenderedPageBreak/>
        <w:t xml:space="preserve">Основные педагогические принципы и методы обучения огневой подготовке. Методы тренировки (строго регламентированных стрелковых упражнений, игровой, </w:t>
      </w:r>
      <w:proofErr w:type="gramStart"/>
      <w:r w:rsidRPr="00036CB6">
        <w:rPr>
          <w:sz w:val="28"/>
          <w:szCs w:val="28"/>
        </w:rPr>
        <w:t>соревновательный</w:t>
      </w:r>
      <w:proofErr w:type="gramEnd"/>
      <w:r w:rsidRPr="00036CB6">
        <w:rPr>
          <w:sz w:val="28"/>
          <w:szCs w:val="28"/>
        </w:rPr>
        <w:t>). Средства огневой подготовки. Формы обучения.</w:t>
      </w:r>
    </w:p>
    <w:p w:rsidR="005F53E6" w:rsidRPr="00036CB6" w:rsidRDefault="005F53E6" w:rsidP="005F53E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Знания, умения и навыки, этапы их формирования.</w:t>
      </w:r>
    </w:p>
    <w:p w:rsidR="00B32DFE" w:rsidRPr="00036CB6" w:rsidRDefault="005F53E6" w:rsidP="005F53E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Основы методики проведения практических занятий </w:t>
      </w:r>
      <w:r w:rsidR="0028479E" w:rsidRPr="00036CB6">
        <w:rPr>
          <w:sz w:val="28"/>
          <w:szCs w:val="28"/>
        </w:rPr>
        <w:t xml:space="preserve">(тренировок) </w:t>
      </w:r>
      <w:r w:rsidRPr="00036CB6">
        <w:rPr>
          <w:sz w:val="28"/>
          <w:szCs w:val="28"/>
        </w:rPr>
        <w:t>по огневой подготовке. Структура занятия. Цели и задачи занятия. План-конспект проведения занятия. Учетная документация при проведении учебных и контрольных стрельб.</w:t>
      </w:r>
    </w:p>
    <w:p w:rsidR="0028479E" w:rsidRPr="00036CB6" w:rsidRDefault="0028479E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Объекты УМТБ огневой подготовки. Учебные стрелковые приборы, приспособления и </w:t>
      </w:r>
      <w:proofErr w:type="gramStart"/>
      <w:r w:rsidRPr="00036CB6">
        <w:rPr>
          <w:sz w:val="28"/>
          <w:szCs w:val="28"/>
        </w:rPr>
        <w:t>тренажеры</w:t>
      </w:r>
      <w:proofErr w:type="gramEnd"/>
      <w:r w:rsidRPr="00036CB6">
        <w:rPr>
          <w:sz w:val="28"/>
          <w:szCs w:val="28"/>
        </w:rPr>
        <w:t xml:space="preserve"> и их использование при проведении занятий по огневой подготовке.</w:t>
      </w:r>
    </w:p>
    <w:p w:rsidR="0055563C" w:rsidRDefault="0055563C" w:rsidP="0055563C">
      <w:pPr>
        <w:ind w:firstLine="709"/>
        <w:jc w:val="both"/>
        <w:rPr>
          <w:b/>
          <w:sz w:val="28"/>
          <w:szCs w:val="28"/>
        </w:rPr>
      </w:pPr>
    </w:p>
    <w:p w:rsidR="0028479E" w:rsidRPr="00036CB6" w:rsidRDefault="0028479E" w:rsidP="0055563C">
      <w:pPr>
        <w:spacing w:after="120"/>
        <w:ind w:firstLine="709"/>
        <w:jc w:val="both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1.5. Практическая тренировка с учебной группой</w:t>
      </w:r>
    </w:p>
    <w:p w:rsidR="0028479E" w:rsidRPr="00036CB6" w:rsidRDefault="0028479E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Основные положения требований руководящих документов Государственного пограничного комитета Республики Беларусь, определяющих порядок организации и проведение стрельб. Должностные лица, назначаемые для проведения и обслуживания стрельб, их обязанности. Методика организации и проведения стрельб из стрелкового оружия, гранатометов, гранатометания. Подготовка руководителя занятий, руководителей занятий на учебных местах, обучаемых и учебной материально-технической базы к занятиям. Обязанности руководителя занятия по обеспечению выполнения требования правил безопасности в ходе подготовки и проведения стрельб.</w:t>
      </w:r>
    </w:p>
    <w:p w:rsidR="0055563C" w:rsidRDefault="0055563C" w:rsidP="0055563C">
      <w:pPr>
        <w:ind w:firstLine="709"/>
        <w:jc w:val="both"/>
        <w:rPr>
          <w:b/>
          <w:sz w:val="28"/>
          <w:szCs w:val="28"/>
        </w:rPr>
      </w:pPr>
    </w:p>
    <w:p w:rsidR="00C45DB2" w:rsidRPr="00036CB6" w:rsidRDefault="00C45DB2" w:rsidP="0055563C">
      <w:pPr>
        <w:spacing w:after="120"/>
        <w:ind w:firstLine="709"/>
        <w:jc w:val="both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1.6. </w:t>
      </w:r>
      <w:r w:rsidR="00AD6A70" w:rsidRPr="00036CB6">
        <w:rPr>
          <w:b/>
          <w:sz w:val="28"/>
          <w:szCs w:val="28"/>
        </w:rPr>
        <w:t>Организация огневой подготовки в ОПС РБ. Законодательство РБ об оружии. Использование технических средств в обучении. Методика проведения занятий по огневой подготовке</w:t>
      </w:r>
    </w:p>
    <w:p w:rsidR="00C45DB2" w:rsidRPr="00036CB6" w:rsidRDefault="00C45DB2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Проведение тестирование и письменного опроса по темам раздела №1</w:t>
      </w:r>
      <w:r w:rsidR="00200957" w:rsidRPr="00036CB6">
        <w:rPr>
          <w:sz w:val="28"/>
          <w:szCs w:val="28"/>
        </w:rPr>
        <w:t>.</w:t>
      </w:r>
    </w:p>
    <w:p w:rsidR="0028479E" w:rsidRPr="00036CB6" w:rsidRDefault="00200957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Предмет, задачи и содержание дисциплины «Огневая подготовка».</w:t>
      </w:r>
    </w:p>
    <w:p w:rsidR="00200957" w:rsidRPr="00036CB6" w:rsidRDefault="00200957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Правовые основы применения и использования огнестрельного оружия сотрудниками ОПС РБ.</w:t>
      </w:r>
    </w:p>
    <w:p w:rsidR="00200957" w:rsidRPr="00036CB6" w:rsidRDefault="00200957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Методика использования различных технических средств обучения при проведении занятий по огневой подготовке.</w:t>
      </w:r>
    </w:p>
    <w:p w:rsidR="00200957" w:rsidRPr="00036CB6" w:rsidRDefault="00200957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Основы организации и методика проведения занятий по огневой подготовке в ОПС РБ.</w:t>
      </w:r>
    </w:p>
    <w:p w:rsidR="00200957" w:rsidRPr="00036CB6" w:rsidRDefault="00200957" w:rsidP="0080029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Практическая тренировка с учебной группой.</w:t>
      </w:r>
    </w:p>
    <w:p w:rsidR="00E77F5E" w:rsidRDefault="004850BE" w:rsidP="00800291">
      <w:pPr>
        <w:ind w:firstLine="709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безопасного обращения с огнестрельным оружием и боеприпасами.</w:t>
      </w:r>
      <w:r w:rsidR="00E77F5E">
        <w:rPr>
          <w:sz w:val="28"/>
          <w:szCs w:val="28"/>
        </w:rPr>
        <w:br w:type="page"/>
      </w:r>
    </w:p>
    <w:p w:rsidR="0055563C" w:rsidRDefault="000A147B" w:rsidP="0055563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</w:t>
      </w:r>
      <w:r w:rsidR="0055563C">
        <w:rPr>
          <w:b/>
          <w:sz w:val="28"/>
          <w:szCs w:val="28"/>
        </w:rPr>
        <w:t xml:space="preserve"> </w:t>
      </w:r>
      <w:r w:rsidR="007B3F4F">
        <w:rPr>
          <w:b/>
          <w:sz w:val="28"/>
          <w:szCs w:val="28"/>
        </w:rPr>
        <w:t>2</w:t>
      </w:r>
      <w:r w:rsidR="0055563C">
        <w:rPr>
          <w:b/>
          <w:sz w:val="28"/>
          <w:szCs w:val="28"/>
        </w:rPr>
        <w:t xml:space="preserve">. </w:t>
      </w:r>
      <w:r w:rsidR="00CA2622">
        <w:rPr>
          <w:b/>
          <w:sz w:val="28"/>
          <w:szCs w:val="28"/>
        </w:rPr>
        <w:t xml:space="preserve">Учёт, хранение и сбережение оружия и боеприпасов </w:t>
      </w:r>
      <w:r w:rsidR="004669F5">
        <w:rPr>
          <w:b/>
          <w:sz w:val="28"/>
          <w:szCs w:val="28"/>
        </w:rPr>
        <w:br/>
      </w:r>
      <w:r w:rsidR="00CA2622">
        <w:rPr>
          <w:b/>
          <w:sz w:val="28"/>
          <w:szCs w:val="28"/>
        </w:rPr>
        <w:t>в</w:t>
      </w:r>
      <w:r w:rsidR="007407CB" w:rsidRPr="00036CB6">
        <w:rPr>
          <w:b/>
          <w:sz w:val="28"/>
          <w:szCs w:val="28"/>
        </w:rPr>
        <w:t xml:space="preserve"> ОПС РБ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2.1. </w:t>
      </w:r>
      <w:r w:rsidR="007407CB" w:rsidRPr="00036CB6">
        <w:rPr>
          <w:b/>
          <w:sz w:val="28"/>
          <w:szCs w:val="28"/>
        </w:rPr>
        <w:t xml:space="preserve">Учет, хранение и сбережение оружия и боеприпасов </w:t>
      </w:r>
      <w:r w:rsidR="004669F5">
        <w:rPr>
          <w:b/>
          <w:sz w:val="28"/>
          <w:szCs w:val="28"/>
        </w:rPr>
        <w:br/>
      </w:r>
      <w:bookmarkStart w:id="0" w:name="_GoBack"/>
      <w:bookmarkEnd w:id="0"/>
      <w:r w:rsidR="007407CB" w:rsidRPr="00036CB6">
        <w:rPr>
          <w:b/>
          <w:sz w:val="28"/>
          <w:szCs w:val="28"/>
        </w:rPr>
        <w:t>в ОПС РБ</w:t>
      </w:r>
    </w:p>
    <w:p w:rsidR="007407CB" w:rsidRPr="00036CB6" w:rsidRDefault="009969A2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Учет, хранение и сбережение оружия и боеприпасов в частях и подразделениях ОПС РБ, а так же в ГУО «Институт пограничной службы Республики Беларусь». Требования приказов ГПК РБ по учету, хранению и сбережению оружия и боеприпасов. Основание и порядок выдачи оружия и боеприпасов. Транспортировка оружия и боеприпасов.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2.2. </w:t>
      </w:r>
      <w:r w:rsidR="009969A2" w:rsidRPr="00036CB6">
        <w:rPr>
          <w:b/>
          <w:sz w:val="28"/>
          <w:szCs w:val="28"/>
        </w:rPr>
        <w:t>Теоретические основы проверки боя и приведения стрелкового оружия и гранатометов к нормальному бою</w:t>
      </w:r>
    </w:p>
    <w:p w:rsidR="00B32DFE" w:rsidRPr="00036CB6" w:rsidRDefault="00797A6C" w:rsidP="00B32DFE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Общие положения по проверке боя оружия и приведение его к нормальному бою. Обоснование правил проверки боя стрелкового оружия и приведение его к нормальному бою. Понятие о явно оторвавшейся пробоине. Правила и порядок проверки боя, и приведение оружия к нормальному бою в подразделении.</w:t>
      </w:r>
    </w:p>
    <w:p w:rsidR="00797A6C" w:rsidRPr="00036CB6" w:rsidRDefault="00797A6C" w:rsidP="0055563C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Условия выверки оптических прицелов и приведения оружия с оптическими прицелами к нормальному бою. Обоснование расстояний до удаленной точки, выверочной мишени и координат меток на мишени.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797A6C" w:rsidRPr="00036CB6" w:rsidRDefault="00797A6C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2.3. Проверка боя стрелкового оружия и гранатометов и приведение их к нормальному бою</w:t>
      </w:r>
    </w:p>
    <w:p w:rsidR="00797A6C" w:rsidRPr="00036CB6" w:rsidRDefault="00797A6C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Практическая работа по проверке боя и приведение к нормальному бою автоматов, пулеметов, снайперских винтовок, пистолетов и подствольного гранатомета.</w:t>
      </w:r>
    </w:p>
    <w:p w:rsidR="00797A6C" w:rsidRPr="00036CB6" w:rsidRDefault="00797A6C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Выверка оптических и ночных прицелов для стрелкового оружия и гранатометов по удаленной точке и мишени. Практическое приведение оружия с оптическими и ночными прицелами к нормальному бою.</w:t>
      </w:r>
    </w:p>
    <w:p w:rsidR="00797A6C" w:rsidRPr="00036CB6" w:rsidRDefault="00797A6C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Решение задач по проверке боя оружия.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797A6C" w:rsidRPr="00036CB6" w:rsidRDefault="00797A6C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2.4. Правила эксплуатации, основные направления совершенствования и развития стрелкового оружия и гранатометов</w:t>
      </w:r>
    </w:p>
    <w:p w:rsidR="00797A6C" w:rsidRPr="00036CB6" w:rsidRDefault="00797A6C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Уход за оружием, боеприпасами, прицелами и приборами наблюдения, их хранение и сбережение.</w:t>
      </w:r>
    </w:p>
    <w:p w:rsidR="00797A6C" w:rsidRPr="00036CB6" w:rsidRDefault="00797A6C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Порядок осмотра оружия и боеприпасов, прицелов и приборов наблюдения.</w:t>
      </w:r>
    </w:p>
    <w:p w:rsidR="00797A6C" w:rsidRPr="00036CB6" w:rsidRDefault="00797A6C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Порядок подготовки к стрельбе оружия, боеприпасов, прицелов.</w:t>
      </w:r>
    </w:p>
    <w:p w:rsidR="004850BE" w:rsidRPr="00036CB6" w:rsidRDefault="004850BE" w:rsidP="00797A6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Организация ремонта стрелкового оружия и гранатометов в подразделениях ОПС РБ и ремонтных мастерских.</w:t>
      </w:r>
    </w:p>
    <w:p w:rsidR="004850BE" w:rsidRPr="00036CB6" w:rsidRDefault="004850BE" w:rsidP="004850B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Основные этапы развития стрелкового оружия в СССР, России и Республике Беларусь.</w:t>
      </w:r>
    </w:p>
    <w:p w:rsidR="004850BE" w:rsidRPr="00036CB6" w:rsidRDefault="004850BE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lastRenderedPageBreak/>
        <w:t>Основные направления развития и совершенствования стрелкового оружия и боеприпасов в Республике Беларусь в целом и ОПС РБ – частности.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4850BE" w:rsidRPr="00036CB6" w:rsidRDefault="004850B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2.5. </w:t>
      </w:r>
      <w:r w:rsidR="00AD6A70" w:rsidRPr="00036CB6">
        <w:rPr>
          <w:b/>
          <w:sz w:val="28"/>
          <w:szCs w:val="28"/>
        </w:rPr>
        <w:t>Эксплуатация вооружения в ОПС РБ. Задачи по приведению оружия к нормальному бою</w:t>
      </w:r>
    </w:p>
    <w:p w:rsidR="00797A6C" w:rsidRPr="00036CB6" w:rsidRDefault="004850BE" w:rsidP="004850BE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Учет, хранение и сбережение оружия и боеприпасов в ОПС РБ.</w:t>
      </w:r>
    </w:p>
    <w:p w:rsidR="004850BE" w:rsidRPr="00036CB6" w:rsidRDefault="004850BE" w:rsidP="004850BE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Теоретические основы проверки боя и приведения стрелкового оружия и гранатометов к нормальному бою.</w:t>
      </w:r>
    </w:p>
    <w:p w:rsidR="004850BE" w:rsidRPr="00036CB6" w:rsidRDefault="004850BE" w:rsidP="004850BE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Решение задач по практической проверке боя стрелкового оружия и гранатометов и приведени</w:t>
      </w:r>
      <w:r w:rsidR="00A0378A" w:rsidRPr="00036CB6">
        <w:rPr>
          <w:sz w:val="28"/>
          <w:szCs w:val="28"/>
        </w:rPr>
        <w:t>ю</w:t>
      </w:r>
      <w:r w:rsidRPr="00036CB6">
        <w:rPr>
          <w:sz w:val="28"/>
          <w:szCs w:val="28"/>
        </w:rPr>
        <w:t xml:space="preserve"> их к нормальному бою</w:t>
      </w:r>
      <w:r w:rsidR="00A0378A" w:rsidRPr="00036CB6">
        <w:rPr>
          <w:sz w:val="28"/>
          <w:szCs w:val="28"/>
        </w:rPr>
        <w:t>.</w:t>
      </w:r>
    </w:p>
    <w:p w:rsidR="00A0378A" w:rsidRPr="00036CB6" w:rsidRDefault="00A0378A" w:rsidP="0055563C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Правила эксплуатации, основные направления совершенствования и развития стрелкового оружия и гранатометов.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0A147B" w:rsidP="0055563C">
      <w:pPr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55563C">
        <w:rPr>
          <w:b/>
          <w:sz w:val="28"/>
          <w:szCs w:val="28"/>
        </w:rPr>
        <w:t xml:space="preserve"> </w:t>
      </w:r>
      <w:r w:rsidR="007B3F4F">
        <w:rPr>
          <w:b/>
          <w:sz w:val="28"/>
          <w:szCs w:val="28"/>
        </w:rPr>
        <w:t>3</w:t>
      </w:r>
      <w:r w:rsidR="0055563C">
        <w:rPr>
          <w:b/>
          <w:sz w:val="28"/>
          <w:szCs w:val="28"/>
        </w:rPr>
        <w:t xml:space="preserve">. </w:t>
      </w:r>
      <w:r w:rsidR="00CA2622">
        <w:rPr>
          <w:b/>
          <w:sz w:val="28"/>
          <w:szCs w:val="28"/>
        </w:rPr>
        <w:t>Основы и правила стрельбы из стрелкового оружия и гранатомётов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3.1. </w:t>
      </w:r>
      <w:r w:rsidR="005C5030" w:rsidRPr="00036CB6">
        <w:rPr>
          <w:b/>
          <w:sz w:val="28"/>
          <w:szCs w:val="28"/>
        </w:rPr>
        <w:t>Основы и правила стрельбы из стрелкового оружия, гранатометов</w:t>
      </w:r>
    </w:p>
    <w:p w:rsidR="005C5030" w:rsidRPr="00036CB6" w:rsidRDefault="005C5030" w:rsidP="005C5030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Внутренняя и внешняя баллистика. Сущность явления выстрела и его периоды. Начальная скорость полета пули (гранаты) и ее практическое значение. Отдача оружия и угол вылета. Действие пороховых газов на ствол и меры по его сбережению.</w:t>
      </w:r>
    </w:p>
    <w:p w:rsidR="005C5030" w:rsidRPr="00036CB6" w:rsidRDefault="005C5030" w:rsidP="005C5030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Траектория и ее элементы. Прицеливание (наводка). Форма траектории ее практическое значение. Влияние условий стрельбы на полет пули (гранаты).</w:t>
      </w:r>
    </w:p>
    <w:p w:rsidR="00B32DFE" w:rsidRPr="00036CB6" w:rsidRDefault="005C5030" w:rsidP="005C5030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Явление рассеивания. Причины рассеивания. Определение средней точки попадания. Характер рассеивания при стрельбе одиночными выстрелами, автоматическим огнем. Меткость стрельбы и поражаемая зона. Действительность стрельбы.</w:t>
      </w:r>
    </w:p>
    <w:p w:rsidR="005C5030" w:rsidRPr="00036CB6" w:rsidRDefault="00434C6D" w:rsidP="005C5030">
      <w:pPr>
        <w:ind w:firstLine="709"/>
        <w:jc w:val="both"/>
        <w:outlineLvl w:val="0"/>
        <w:rPr>
          <w:sz w:val="28"/>
          <w:szCs w:val="28"/>
        </w:rPr>
      </w:pPr>
      <w:r w:rsidRPr="00036CB6">
        <w:rPr>
          <w:sz w:val="28"/>
          <w:szCs w:val="28"/>
        </w:rPr>
        <w:t>Определение и назначение правил стрельбы. Нормальные условия стрельбы, их характеристика. Влияние условий стрельбы на полет пули, учет поправок при стрельбе. Исходные установки для стрельбы, порядок их определения. Правила стрельбы по неподвижным, появляющимся и движущимся целям. Правила стрельбы по воздушным целям и в условиях ограниченной видимости (ночью). Корректирование огня. Решение задач.</w:t>
      </w:r>
    </w:p>
    <w:p w:rsidR="00800291" w:rsidRDefault="00434C6D">
      <w:pPr>
        <w:rPr>
          <w:sz w:val="28"/>
          <w:szCs w:val="28"/>
        </w:rPr>
      </w:pPr>
      <w:r w:rsidRPr="00036CB6">
        <w:rPr>
          <w:sz w:val="28"/>
          <w:szCs w:val="28"/>
        </w:rPr>
        <w:t>Единицы измерения углов, понятие «тысячной». Соотношение между градусом и «тысячной». Написание и произношение «тысячной». Формулы «тысячной», их применение. Измерение углов с помощью приборов и подручных средств.</w:t>
      </w:r>
    </w:p>
    <w:p w:rsidR="0055563C" w:rsidRDefault="0055563C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3.2. </w:t>
      </w:r>
      <w:r w:rsidR="00092B2B" w:rsidRPr="00036CB6">
        <w:rPr>
          <w:b/>
          <w:sz w:val="28"/>
          <w:szCs w:val="28"/>
        </w:rPr>
        <w:t>Основы управления огнем</w:t>
      </w:r>
    </w:p>
    <w:p w:rsidR="00ED74C8" w:rsidRPr="00036CB6" w:rsidRDefault="00434C6D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Сущность управления огнем. Работа командира по организации огня в наступлении, обороне и выполнении задач в условиях правового режима </w:t>
      </w:r>
      <w:r w:rsidRPr="00036CB6">
        <w:rPr>
          <w:sz w:val="28"/>
          <w:szCs w:val="28"/>
        </w:rPr>
        <w:lastRenderedPageBreak/>
        <w:t>чрезвычайного положения. Работа командира по управлению огнем в различных условиях боя днем и ночью. Решение огневых задач по управлению огнем в ходе боя.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ED74C8" w:rsidRPr="00036CB6" w:rsidRDefault="00ED74C8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3.3. Порядок выполнения различных действий с оружием в бою</w:t>
      </w:r>
    </w:p>
    <w:p w:rsidR="00ED74C8" w:rsidRPr="00036CB6" w:rsidRDefault="00ED74C8" w:rsidP="00ED74C8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Действия с оружием по различным командам («Приготовиться к стрельбе», «Заряжай», «Огонь», «Разряжай», «Оружие к осмотру», «Осмотрено» и другим).</w:t>
      </w:r>
    </w:p>
    <w:p w:rsidR="00ED74C8" w:rsidRPr="00036CB6" w:rsidRDefault="00ED74C8" w:rsidP="00ED74C8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строевых приемов с оружием.</w:t>
      </w:r>
    </w:p>
    <w:p w:rsidR="00ED74C8" w:rsidRPr="00036CB6" w:rsidRDefault="00ED74C8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Перемещение с оружием различными способами в бою. Устранение возникших задержек при стрельбе и перезаряжание оружия.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ED74C8" w:rsidRPr="00036CB6" w:rsidRDefault="00ED74C8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3.4. </w:t>
      </w:r>
      <w:r w:rsidR="00AD6A70" w:rsidRPr="00036CB6">
        <w:rPr>
          <w:b/>
          <w:sz w:val="28"/>
          <w:szCs w:val="28"/>
        </w:rPr>
        <w:t>Баллистика и ее практическое применение. Порядок действий с оружием</w:t>
      </w:r>
    </w:p>
    <w:p w:rsidR="00ED74C8" w:rsidRPr="00036CB6" w:rsidRDefault="00ED74C8" w:rsidP="00ED74C8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Основы и правила стрельбы из стрелкового оружия, гранатометов.</w:t>
      </w:r>
    </w:p>
    <w:p w:rsidR="00ED74C8" w:rsidRPr="00036CB6" w:rsidRDefault="00ED74C8" w:rsidP="00ED74C8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Основы управления огнем.</w:t>
      </w:r>
    </w:p>
    <w:p w:rsidR="00ED74C8" w:rsidRDefault="00ED74C8" w:rsidP="00ED74C8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Порядок выполнения различных действий с оружием в бою.</w:t>
      </w:r>
    </w:p>
    <w:p w:rsidR="000A147B" w:rsidRPr="00036CB6" w:rsidRDefault="000A147B" w:rsidP="00ED74C8">
      <w:pPr>
        <w:ind w:firstLine="709"/>
        <w:jc w:val="both"/>
        <w:rPr>
          <w:sz w:val="28"/>
          <w:szCs w:val="28"/>
        </w:rPr>
      </w:pPr>
    </w:p>
    <w:p w:rsidR="000A147B" w:rsidRPr="000A147B" w:rsidRDefault="000A147B" w:rsidP="0055563C">
      <w:pPr>
        <w:tabs>
          <w:tab w:val="left" w:pos="0"/>
          <w:tab w:val="decimal" w:pos="576"/>
          <w:tab w:val="left" w:pos="864"/>
          <w:tab w:val="left" w:pos="1008"/>
          <w:tab w:val="left" w:pos="2880"/>
        </w:tabs>
        <w:ind w:firstLine="709"/>
        <w:jc w:val="both"/>
        <w:rPr>
          <w:b/>
          <w:snapToGrid w:val="0"/>
          <w:sz w:val="28"/>
          <w:szCs w:val="28"/>
        </w:rPr>
      </w:pPr>
      <w:r w:rsidRPr="000A147B">
        <w:rPr>
          <w:b/>
          <w:snapToGrid w:val="0"/>
          <w:sz w:val="28"/>
          <w:szCs w:val="28"/>
        </w:rPr>
        <w:t xml:space="preserve">Раздел </w:t>
      </w:r>
      <w:r>
        <w:rPr>
          <w:b/>
          <w:snapToGrid w:val="0"/>
          <w:sz w:val="28"/>
          <w:szCs w:val="28"/>
        </w:rPr>
        <w:t>4</w:t>
      </w:r>
      <w:r w:rsidRPr="000A147B">
        <w:rPr>
          <w:b/>
          <w:snapToGrid w:val="0"/>
          <w:sz w:val="28"/>
          <w:szCs w:val="28"/>
        </w:rPr>
        <w:t>. Устройство вооружения, приборов наблюдения, прицелов и прицельных приспособлений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4.1. </w:t>
      </w:r>
      <w:r w:rsidR="00434C6D" w:rsidRPr="00036CB6">
        <w:rPr>
          <w:b/>
          <w:sz w:val="28"/>
          <w:szCs w:val="28"/>
        </w:rPr>
        <w:t>5,45-мм автомат Калашникова (АК-74) и его модификации</w:t>
      </w:r>
    </w:p>
    <w:p w:rsidR="00B32DFE" w:rsidRPr="00036CB6" w:rsidRDefault="00434C6D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боевые свойства и общее устройство автомата Калашникова. Основные отличия его модификаций. Принцип работы автоматики. Порядок неполной и полной разборки. Сборка после неполной разборки. Назначение и устройство частей и механизмов при заряжании и стрельбе. Возможные задержки при стрельбе и способы их устранения. Подготовка автомата к стрельбе, уход, хранение и сбережение. Требования безопасного обращения с автоматом в различных условиях (при несении службы, при чистке, на занятиях, при проведении боевых стрельб).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434C6D" w:rsidRPr="00036CB6" w:rsidRDefault="00434C6D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4.2. 9-мм пистолет Макарова (ПМ)</w:t>
      </w:r>
    </w:p>
    <w:p w:rsidR="00434C6D" w:rsidRPr="00036CB6" w:rsidRDefault="00434C6D" w:rsidP="00434C6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боевые свойства, принцип работы и общее устройство пистолета. Неполная и полная разборка, сборка пистолета</w:t>
      </w:r>
      <w:r w:rsidR="003A6A8D" w:rsidRPr="00036CB6">
        <w:rPr>
          <w:sz w:val="28"/>
          <w:szCs w:val="28"/>
        </w:rPr>
        <w:t xml:space="preserve"> после разборки</w:t>
      </w:r>
      <w:r w:rsidRPr="00036CB6">
        <w:rPr>
          <w:sz w:val="28"/>
          <w:szCs w:val="28"/>
        </w:rPr>
        <w:t xml:space="preserve">. Назначение и общее устройство частей и механизмов. Работа частей и механизмов, возможные задержки при стрельбе и способы их устранения. Подготовка пистолета к стрельбе. Уход, хранение и сбережение пистолета. </w:t>
      </w:r>
      <w:r w:rsidR="003A6A8D" w:rsidRPr="00036CB6">
        <w:rPr>
          <w:sz w:val="28"/>
          <w:szCs w:val="28"/>
        </w:rPr>
        <w:t>Требования безопасного обращения с пистолетом в различных условиях (при несении службы, при чистке, на занятиях, при проведении боевых стрельб).</w:t>
      </w:r>
    </w:p>
    <w:p w:rsidR="0055563C" w:rsidRDefault="0055563C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</w:p>
    <w:p w:rsidR="0055563C" w:rsidRDefault="0055563C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</w:p>
    <w:p w:rsidR="003A6A8D" w:rsidRPr="00036CB6" w:rsidRDefault="003A6A8D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lastRenderedPageBreak/>
        <w:t xml:space="preserve">Тема 4.3. </w:t>
      </w:r>
      <w:r w:rsidR="00F54EE2" w:rsidRPr="00036CB6">
        <w:rPr>
          <w:b/>
          <w:sz w:val="28"/>
          <w:szCs w:val="28"/>
        </w:rPr>
        <w:t>Приборы наблюдения, прицелы и прицельные приспособления</w:t>
      </w:r>
    </w:p>
    <w:p w:rsidR="00F54EE2" w:rsidRPr="00036CB6" w:rsidRDefault="00F54EE2" w:rsidP="00F54EE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Прицельные приспособления стрелкового оружия. Их виды, назначение и общая характеристика.</w:t>
      </w:r>
    </w:p>
    <w:p w:rsidR="00F54EE2" w:rsidRPr="00036CB6" w:rsidRDefault="00F54EE2" w:rsidP="00F54EE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Характеристика открытого, диоптрического и коллиматорного прицелов.</w:t>
      </w:r>
    </w:p>
    <w:p w:rsidR="00F54EE2" w:rsidRPr="00036CB6" w:rsidRDefault="00F54EE2" w:rsidP="00F54EE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Характеристика и устройство оптических прицелов для стрелкового оружия и гранатометов.</w:t>
      </w:r>
    </w:p>
    <w:p w:rsidR="003A6A8D" w:rsidRPr="00036CB6" w:rsidRDefault="00F54EE2" w:rsidP="00F54EE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оптические характеристики и устройство биноклей. Особенности устройства бинокля БИ-8. Подготовка биноклей к работе и работа с ними. Уход за биноклями, хранение и сбережение их.</w:t>
      </w:r>
    </w:p>
    <w:p w:rsidR="00F54EE2" w:rsidRPr="00036CB6" w:rsidRDefault="00F54EE2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ТТХ, общее устройство и принцип работы ночных прицелов. Подготовка к работе. Устройство сетки прицела. Уход за прицелом и его сбережение.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F54EE2" w:rsidRPr="00036CB6" w:rsidRDefault="00F54EE2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4.4. 40-мм подствольный гранатомет ГП-25 «Костер»</w:t>
      </w:r>
    </w:p>
    <w:p w:rsidR="00F54EE2" w:rsidRPr="00036CB6" w:rsidRDefault="00F54EE2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боевые свойства и общее устройство гранатомета. Комплектность гранатомета. Разборка и сборка. Устройство и принцип действия выстрел</w:t>
      </w:r>
      <w:r w:rsidR="005D342D" w:rsidRPr="00036CB6">
        <w:rPr>
          <w:sz w:val="28"/>
          <w:szCs w:val="28"/>
        </w:rPr>
        <w:t>ов</w:t>
      </w:r>
      <w:r w:rsidRPr="00036CB6">
        <w:rPr>
          <w:sz w:val="28"/>
          <w:szCs w:val="28"/>
        </w:rPr>
        <w:t xml:space="preserve"> ВОГ-25</w:t>
      </w:r>
      <w:r w:rsidR="005D342D" w:rsidRPr="00036CB6">
        <w:rPr>
          <w:sz w:val="28"/>
          <w:szCs w:val="28"/>
        </w:rPr>
        <w:t>, ВОГ-25п</w:t>
      </w:r>
      <w:r w:rsidRPr="00036CB6">
        <w:rPr>
          <w:sz w:val="28"/>
          <w:szCs w:val="28"/>
        </w:rPr>
        <w:t xml:space="preserve">. Подготовка гранатомета к стрельбе, заряжание и производство стрельбы настильной и навесной траекторией. </w:t>
      </w:r>
      <w:r w:rsidR="005D342D" w:rsidRPr="00036CB6">
        <w:rPr>
          <w:sz w:val="28"/>
          <w:szCs w:val="28"/>
        </w:rPr>
        <w:t>Правила стрельбы из гранатомета. Требования</w:t>
      </w:r>
      <w:r w:rsidRPr="00036CB6">
        <w:rPr>
          <w:sz w:val="28"/>
          <w:szCs w:val="28"/>
        </w:rPr>
        <w:t xml:space="preserve"> безопасно</w:t>
      </w:r>
      <w:r w:rsidR="005D342D" w:rsidRPr="00036CB6">
        <w:rPr>
          <w:sz w:val="28"/>
          <w:szCs w:val="28"/>
        </w:rPr>
        <w:t>го</w:t>
      </w:r>
      <w:r w:rsidRPr="00036CB6">
        <w:rPr>
          <w:sz w:val="28"/>
          <w:szCs w:val="28"/>
        </w:rPr>
        <w:t xml:space="preserve"> обращени</w:t>
      </w:r>
      <w:r w:rsidR="005D342D" w:rsidRPr="00036CB6">
        <w:rPr>
          <w:sz w:val="28"/>
          <w:szCs w:val="28"/>
        </w:rPr>
        <w:t>я</w:t>
      </w:r>
      <w:r w:rsidRPr="00036CB6">
        <w:rPr>
          <w:sz w:val="28"/>
          <w:szCs w:val="28"/>
        </w:rPr>
        <w:t xml:space="preserve"> с гранатометом и выстрелами к нему.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5D342D" w:rsidRPr="00036CB6" w:rsidRDefault="005D342D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4.5. </w:t>
      </w:r>
      <w:r w:rsidR="00274F13" w:rsidRPr="00036CB6">
        <w:rPr>
          <w:b/>
          <w:sz w:val="28"/>
          <w:szCs w:val="28"/>
        </w:rPr>
        <w:t>Спортивное оружие, используемое сотрудниками ОПС РБ</w:t>
      </w:r>
    </w:p>
    <w:p w:rsidR="00274F13" w:rsidRPr="00036CB6" w:rsidRDefault="00274F13" w:rsidP="00274F13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Спортивное оружие (пневматическое и мелкокалиберное) пограничных подразделений. Назначение, боевые свойства, общее устройство и принцип работы. Принадлежности к спортивному оружию. Разборка и сборка. Возможные задержки и неисправности, способы их устранения. Приёмы и способы стрельбы.</w:t>
      </w:r>
    </w:p>
    <w:p w:rsidR="005D342D" w:rsidRPr="00036CB6" w:rsidRDefault="00274F13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безопасности при обращении со спортивным оружием.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274F13" w:rsidRPr="00036CB6" w:rsidRDefault="00274F13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4.6. </w:t>
      </w:r>
      <w:r w:rsidR="00FC7EEE" w:rsidRPr="00036CB6">
        <w:rPr>
          <w:b/>
          <w:sz w:val="28"/>
          <w:szCs w:val="28"/>
        </w:rPr>
        <w:t>Имитационные и сигнальные средства применяемые сотрудниками ОПС РБ</w:t>
      </w:r>
    </w:p>
    <w:p w:rsidR="00274F13" w:rsidRPr="00036CB6" w:rsidRDefault="00FC7EEE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тактико-технические характеристики осветительных, сигнальных и имитационных средств. Общее устройство и принцип действия. Подготовка к применению и требования безопасного обращения с ними. Порядок хранения и сбережения.</w:t>
      </w:r>
    </w:p>
    <w:p w:rsidR="00EF5BC4" w:rsidRDefault="00EF5BC4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FC7EEE" w:rsidRPr="00036CB6" w:rsidRDefault="00FC7EEE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4.7. </w:t>
      </w:r>
      <w:r w:rsidR="00E16D82" w:rsidRPr="00036CB6">
        <w:rPr>
          <w:b/>
          <w:sz w:val="28"/>
          <w:szCs w:val="28"/>
        </w:rPr>
        <w:t>7,62-мм снайперская винтовка Драгунова (СВД)</w:t>
      </w:r>
    </w:p>
    <w:p w:rsidR="00FC7EEE" w:rsidRPr="00036CB6" w:rsidRDefault="00FC7F1F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Назначение, боевые свойства и общее устройство. Неполная и полная разборка. Сборка после разборки. Назначение и устройство частей и механизмов винтовки и оптического прицела ПСО-1. Работа частей и </w:t>
      </w:r>
      <w:r w:rsidRPr="00036CB6">
        <w:rPr>
          <w:sz w:val="28"/>
          <w:szCs w:val="28"/>
        </w:rPr>
        <w:lastRenderedPageBreak/>
        <w:t>механизмов винтовки. Возможные задержки при стрельбе и способы их устранения. Подготовка винтовки к стрельбе в различных условиях. Уход, хранение и сбережение винтовки. Требования правил безопасности при обращении со снайперской винтовкой и боеприпасами к ней.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FC7F1F" w:rsidRPr="00036CB6" w:rsidRDefault="00FC7F1F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4.8. </w:t>
      </w:r>
      <w:r w:rsidR="000968B5" w:rsidRPr="00036CB6">
        <w:rPr>
          <w:b/>
          <w:sz w:val="28"/>
          <w:szCs w:val="28"/>
        </w:rPr>
        <w:t>7,62-мм пулемет Калашникова (ПК) и его модификации</w:t>
      </w:r>
    </w:p>
    <w:p w:rsidR="00FC7F1F" w:rsidRPr="00036CB6" w:rsidRDefault="000968B5" w:rsidP="0055563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боевые свойства и общее устройство пулемета. Основные отличия его модификаций. Порядок неполной разборки. Сборка после разборки. Требования правил безопасности при разборке и сборке. Назначение, устройство и работа частей и механизмов при заряжании и стрельбе. Возможные задержки при стрельбе и способы их устранения. Устройство станков. Подготовка пулемета к стрельбе, уход, хранение и сбережение. Требования правил безопасности при обращении с пулеметом и боеприпасами при стрельбе.</w:t>
      </w:r>
    </w:p>
    <w:p w:rsidR="0055563C" w:rsidRDefault="0055563C" w:rsidP="0055563C">
      <w:pPr>
        <w:ind w:firstLine="709"/>
        <w:jc w:val="both"/>
        <w:outlineLvl w:val="0"/>
        <w:rPr>
          <w:b/>
          <w:sz w:val="28"/>
          <w:szCs w:val="28"/>
        </w:rPr>
      </w:pPr>
    </w:p>
    <w:p w:rsidR="000968B5" w:rsidRPr="00036CB6" w:rsidRDefault="000968B5" w:rsidP="0055563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4.9. </w:t>
      </w:r>
      <w:r w:rsidR="007D36F9" w:rsidRPr="00036CB6">
        <w:rPr>
          <w:b/>
          <w:sz w:val="28"/>
          <w:szCs w:val="28"/>
        </w:rPr>
        <w:t>40-мм ручной противотанковый гранатомет РПГ-7 и его модификации</w:t>
      </w:r>
    </w:p>
    <w:p w:rsidR="000968B5" w:rsidRPr="00036CB6" w:rsidRDefault="007D36F9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Назначение, боевые свойства, возможности гранатомета РПГ-7 и его модификаций по уничтожению танков и БТР. Порядок разборки и сборки гранатомета. Общее устройство и понятие о работе гранатомета и гранаты. Назначение, устройство и работа частей и механизмов гранатомета и выстрела при заряжании и стрельбе. Осмотр и подготовка гранатомета и выстрелов к стрельбе. </w:t>
      </w:r>
      <w:r w:rsidR="005911AB" w:rsidRPr="00036CB6">
        <w:rPr>
          <w:sz w:val="28"/>
          <w:szCs w:val="28"/>
        </w:rPr>
        <w:t>Приспособление ПУС-7 для учебной стрельбы из гранатомета.</w:t>
      </w:r>
      <w:r w:rsidR="003D7E2B" w:rsidRPr="00036CB6">
        <w:rPr>
          <w:sz w:val="28"/>
          <w:szCs w:val="28"/>
        </w:rPr>
        <w:t xml:space="preserve"> </w:t>
      </w:r>
      <w:r w:rsidRPr="00036CB6">
        <w:rPr>
          <w:sz w:val="28"/>
          <w:szCs w:val="28"/>
        </w:rPr>
        <w:t>Уход</w:t>
      </w:r>
      <w:r w:rsidR="005911AB" w:rsidRPr="00036CB6">
        <w:rPr>
          <w:sz w:val="28"/>
          <w:szCs w:val="28"/>
        </w:rPr>
        <w:t xml:space="preserve"> за гранатометом</w:t>
      </w:r>
      <w:r w:rsidRPr="00036CB6">
        <w:rPr>
          <w:sz w:val="28"/>
          <w:szCs w:val="28"/>
        </w:rPr>
        <w:t xml:space="preserve">, </w:t>
      </w:r>
      <w:r w:rsidR="005911AB" w:rsidRPr="00036CB6">
        <w:rPr>
          <w:sz w:val="28"/>
          <w:szCs w:val="28"/>
        </w:rPr>
        <w:t xml:space="preserve">его </w:t>
      </w:r>
      <w:r w:rsidRPr="00036CB6">
        <w:rPr>
          <w:sz w:val="28"/>
          <w:szCs w:val="28"/>
        </w:rPr>
        <w:t>хранение и сбережение. Требования правил безопасности при стрельбе из гранатомета и обращении с выстрелами.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7D36F9" w:rsidRPr="00036CB6" w:rsidRDefault="007D36F9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4.10. </w:t>
      </w:r>
      <w:r w:rsidR="003D7E2B" w:rsidRPr="00036CB6">
        <w:rPr>
          <w:b/>
          <w:sz w:val="28"/>
          <w:szCs w:val="28"/>
        </w:rPr>
        <w:t>Ручные осколочные гранаты</w:t>
      </w:r>
    </w:p>
    <w:p w:rsidR="007D36F9" w:rsidRPr="00036CB6" w:rsidRDefault="003D7E2B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Назначение, боевые свойства и устройство ручных осколочных гранат. Устройство запалов и их работа. Осмотр и подготовка гранат к метанию. Требования правил безопасности при обращении с гранатами и метании гранат.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3D7E2B" w:rsidRPr="00036CB6" w:rsidRDefault="003D7E2B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4.11. </w:t>
      </w:r>
      <w:r w:rsidR="005911AB" w:rsidRPr="00036CB6">
        <w:rPr>
          <w:b/>
          <w:sz w:val="28"/>
          <w:szCs w:val="28"/>
        </w:rPr>
        <w:t>Оружие, используемое сотрудниками органа пограничной службы специального назначения</w:t>
      </w:r>
    </w:p>
    <w:p w:rsidR="003D7E2B" w:rsidRPr="00036CB6" w:rsidRDefault="00AC663F" w:rsidP="003D7E2B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Обзор огнестрельного оружия, состоящего на вооружении в органе пограничной службы специального назначения. Общие сведения об используемом огнестрельном оружии и его особенностях. Особенности практики применения и использования огнестрельного оружия сотрудниками ОСАМ.</w:t>
      </w:r>
    </w:p>
    <w:p w:rsidR="00AC663F" w:rsidRPr="00036CB6" w:rsidRDefault="00AC663F" w:rsidP="003D7E2B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Перспективы внедрения новейших образцов вооружения в ОПС РБ.</w:t>
      </w:r>
    </w:p>
    <w:p w:rsidR="00EF5BC4" w:rsidRDefault="00EF5BC4" w:rsidP="00EF5BC4">
      <w:pPr>
        <w:rPr>
          <w:b/>
          <w:sz w:val="28"/>
          <w:szCs w:val="28"/>
        </w:rPr>
      </w:pPr>
    </w:p>
    <w:p w:rsidR="006A60CC" w:rsidRDefault="006A60CC" w:rsidP="00EF5BC4">
      <w:pPr>
        <w:spacing w:after="240"/>
        <w:ind w:firstLine="709"/>
        <w:rPr>
          <w:b/>
          <w:sz w:val="28"/>
          <w:szCs w:val="28"/>
        </w:rPr>
      </w:pPr>
    </w:p>
    <w:p w:rsidR="00BE71E2" w:rsidRPr="00036CB6" w:rsidRDefault="00BE71E2" w:rsidP="006A60CC">
      <w:pPr>
        <w:spacing w:after="120"/>
        <w:ind w:firstLine="709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lastRenderedPageBreak/>
        <w:t xml:space="preserve">Тема 4.12. </w:t>
      </w:r>
      <w:r w:rsidR="00AD6A70" w:rsidRPr="00036CB6">
        <w:rPr>
          <w:b/>
          <w:sz w:val="28"/>
          <w:szCs w:val="28"/>
        </w:rPr>
        <w:t>Вооружение, приборы наблюдения, сигнальные и имитационные средства ОПС РБ</w:t>
      </w:r>
    </w:p>
    <w:p w:rsidR="00BE71E2" w:rsidRPr="00036CB6" w:rsidRDefault="00BE71E2" w:rsidP="00BE71E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Стрелковое оружие, гранатометы, приборы наблюдения и прицелы пограничных подразделений. Назначение, боевые свойства, общее устройство и принцип работы. Принадлежности к стрелковому оружию и гранатометам. Разборка и сборка. Назначение, устройство и взаимодействие частей и механизмов. Возможные задержки и неисправности, способы их устранения. Приёмы и способы стрельбы.</w:t>
      </w:r>
    </w:p>
    <w:p w:rsidR="00BE71E2" w:rsidRPr="00036CB6" w:rsidRDefault="00BE71E2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безопасности при обращении со стрелковым оружием, гранатометами и ручными гранатами.</w:t>
      </w:r>
    </w:p>
    <w:p w:rsidR="006A60CC" w:rsidRDefault="006A60CC" w:rsidP="006A60CC">
      <w:pPr>
        <w:ind w:firstLine="709"/>
        <w:jc w:val="both"/>
        <w:rPr>
          <w:b/>
          <w:sz w:val="28"/>
          <w:szCs w:val="28"/>
        </w:rPr>
      </w:pPr>
    </w:p>
    <w:p w:rsidR="00B32DFE" w:rsidRPr="00036CB6" w:rsidRDefault="00CA2622" w:rsidP="006A60C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6A60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 w:rsidR="006A60CC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Требования безопасности при обращении с огнестрельным оружием и боеприпасами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B32DFE" w:rsidRPr="00036CB6" w:rsidRDefault="00B32DFE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5.1. </w:t>
      </w:r>
      <w:r w:rsidR="00AD2E85" w:rsidRPr="00036CB6">
        <w:rPr>
          <w:b/>
          <w:sz w:val="28"/>
          <w:szCs w:val="28"/>
        </w:rPr>
        <w:t>Требования правил безопасности при проведении занятий по огневой подготовке</w:t>
      </w:r>
    </w:p>
    <w:p w:rsidR="00AD2E85" w:rsidRPr="00036CB6" w:rsidRDefault="00AD2E85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безопасности при изучении материальной части оружия, чистке оружия, перевозке и переноске оружия, несении службы с оружием.</w:t>
      </w:r>
    </w:p>
    <w:p w:rsidR="00AD2E85" w:rsidRPr="00036CB6" w:rsidRDefault="00AD2E85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безопасности при проведении стрельб из стрелкового оружия и гранатометов, метании ручных осколочных гранат.</w:t>
      </w:r>
    </w:p>
    <w:p w:rsidR="00AD2E85" w:rsidRPr="00036CB6" w:rsidRDefault="00AD2E85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Требования правил безопасности при применении имитационных средств и взрывпакетов.</w:t>
      </w:r>
    </w:p>
    <w:p w:rsidR="00AD2E85" w:rsidRPr="00036CB6" w:rsidRDefault="00AD2E85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Порядок осмотра оружия, боеприпасов и принадлежности.</w:t>
      </w:r>
    </w:p>
    <w:p w:rsidR="006A60CC" w:rsidRDefault="006A60CC" w:rsidP="006A60CC">
      <w:pPr>
        <w:ind w:firstLine="709"/>
        <w:jc w:val="center"/>
        <w:rPr>
          <w:b/>
          <w:sz w:val="28"/>
          <w:szCs w:val="28"/>
        </w:rPr>
      </w:pPr>
    </w:p>
    <w:p w:rsidR="002C17E8" w:rsidRPr="00036CB6" w:rsidRDefault="00CA2622" w:rsidP="006A60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</w:t>
      </w:r>
      <w:r w:rsidR="006A60CC">
        <w:rPr>
          <w:b/>
          <w:sz w:val="28"/>
          <w:szCs w:val="28"/>
        </w:rPr>
        <w:t xml:space="preserve">.6. </w:t>
      </w:r>
      <w:r w:rsidR="000A147B">
        <w:rPr>
          <w:b/>
          <w:sz w:val="28"/>
          <w:szCs w:val="28"/>
        </w:rPr>
        <w:t>Тренировки по огневой подготовке и стрельбы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2C17E8" w:rsidRPr="00036CB6" w:rsidRDefault="002C17E8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6.1. </w:t>
      </w:r>
      <w:r w:rsidR="00AA109A" w:rsidRPr="00036CB6">
        <w:rPr>
          <w:b/>
          <w:sz w:val="28"/>
          <w:szCs w:val="28"/>
        </w:rPr>
        <w:t>Приемы и правила стрельбы из автомата и пистолета с использованием ОЭТ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автомата и пистолета из различных положений.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в приемах стрельбы и однообразии прицеливания с использованием оптико-электронного тренажера.</w:t>
      </w:r>
    </w:p>
    <w:p w:rsidR="002C17E8" w:rsidRPr="00036CB6" w:rsidRDefault="00AA109A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упражнений стрельб из автомата и пистолета с использованием ОЭТ.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AA109A" w:rsidRPr="00036CB6" w:rsidRDefault="00AA109A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6.2. Ведение огня из стрелкового оружия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стрелкового оружия из различных положений. Отработка нормативов по огневой подготовке.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в приемах стрельбы и однообразии прицеливания. Тренировки по разведке целей, целеуказанию, определению дальности, вида и скорости движения цели. Выполнение упражнений по разведке целей, целеуказанию, определению дальности, виду и скорости движения цели.</w:t>
      </w:r>
    </w:p>
    <w:p w:rsidR="00AA109A" w:rsidRPr="00036CB6" w:rsidRDefault="00AA109A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lastRenderedPageBreak/>
        <w:t>Выполнение упражнений стрельб из стрелкового оружия днем.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AA109A" w:rsidRPr="00036CB6" w:rsidRDefault="00AA109A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6.3. Ведение огня из спортивного оружия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спортивного (мелкокалиберного) оружия из различных положений. Тренировка в разборке спортивного оружия и его сборке после разборки.</w:t>
      </w:r>
    </w:p>
    <w:p w:rsidR="00AA109A" w:rsidRPr="00036CB6" w:rsidRDefault="00AA109A" w:rsidP="00AA109A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Тренировки в однообразии прицеливания. </w:t>
      </w:r>
    </w:p>
    <w:p w:rsidR="00AA109A" w:rsidRPr="00036CB6" w:rsidRDefault="00AA109A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упражнений стрельб из спортивного (мелкокалиберного) оружия.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AA109A" w:rsidRPr="00036CB6" w:rsidRDefault="00AA109A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 xml:space="preserve">Тема 6.4. </w:t>
      </w:r>
      <w:r w:rsidR="00FC2A3E" w:rsidRPr="00036CB6">
        <w:rPr>
          <w:b/>
          <w:sz w:val="28"/>
          <w:szCs w:val="28"/>
        </w:rPr>
        <w:t>Ведение огня из стрелкового оружия и гранатомета</w:t>
      </w:r>
    </w:p>
    <w:p w:rsidR="00FC2A3E" w:rsidRPr="00036CB6" w:rsidRDefault="00FC2A3E" w:rsidP="00FC2A3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стрелкового оружия и гранатометов из различных положений. Отработка нормативов по огневой подготовке.</w:t>
      </w:r>
    </w:p>
    <w:p w:rsidR="00FC2A3E" w:rsidRPr="00036CB6" w:rsidRDefault="00FC2A3E" w:rsidP="00FC2A3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в приемах стрельбы и однообразии прицеливания. Тренировки по разведке целей, целеуказанию, определению дальности, вида и скорости движения цели. Выполнение упражнений по разведке целей, целеуказанию, определению дальности, виду и скорости движения цели.</w:t>
      </w:r>
    </w:p>
    <w:p w:rsidR="00AA109A" w:rsidRPr="00036CB6" w:rsidRDefault="00FC2A3E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упражнений стрельб из стрелкового оружия</w:t>
      </w:r>
      <w:r w:rsidR="00EF56FD" w:rsidRPr="00036CB6">
        <w:rPr>
          <w:sz w:val="28"/>
          <w:szCs w:val="28"/>
        </w:rPr>
        <w:t xml:space="preserve"> и</w:t>
      </w:r>
      <w:r w:rsidRPr="00036CB6">
        <w:rPr>
          <w:sz w:val="28"/>
          <w:szCs w:val="28"/>
        </w:rPr>
        <w:t xml:space="preserve"> гранатометов днем.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EF56FD" w:rsidRPr="00036CB6" w:rsidRDefault="00EF56FD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6.5. Ведение огня из стрелкового оружия и гранатомета ночью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стрелкового оружия и гранатометов из различных положений в ночных условиях с использованием ночных прицелов и прицелов с подсветкой сетки. Подготовка оружия и боеприпасов, прицелов к применению в ночных условиях.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Тренировки в приемах стрельбы и однообразии прицеливания ночью. Тренировки по разведке целей, целеуказанию, определению дальности, вида и скорости движения цели в условиях ограниченной видимости. </w:t>
      </w:r>
    </w:p>
    <w:p w:rsidR="00EF56FD" w:rsidRPr="00036CB6" w:rsidRDefault="00EF56FD" w:rsidP="006A60CC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упражнений стрельб из стрелкового оружия и гранатометов ночью с использованием ночных прицелов и прицелов с подсветкой сетки.</w:t>
      </w:r>
    </w:p>
    <w:p w:rsidR="006A60CC" w:rsidRDefault="006A60CC" w:rsidP="006A60CC">
      <w:pPr>
        <w:ind w:firstLine="709"/>
        <w:jc w:val="both"/>
        <w:outlineLvl w:val="0"/>
        <w:rPr>
          <w:b/>
          <w:sz w:val="28"/>
          <w:szCs w:val="28"/>
        </w:rPr>
      </w:pPr>
    </w:p>
    <w:p w:rsidR="00EF56FD" w:rsidRPr="00036CB6" w:rsidRDefault="00EF56FD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t>Тема 6.6. Ведение огня из короткоствольного оружия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Стрельба из пистолета с переносом огня по фронту.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«Средние» и «низкие» изготовки для стрельбы из пистолета.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Перемещение с оружием и стрельба после перемещения.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Стрельба из пистолета с разворотом стрелка.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Стрельба из пистолета после физической нагрузки.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Ведение стрельбы из пистолета с уходом с линии огня противника.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Ведение огня из пистолета «ведущей» и «ведомой» рукой.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Тактические приемы безопасного обращения с оружием и ведения огня в составе группы.</w:t>
      </w:r>
    </w:p>
    <w:p w:rsidR="00EF56FD" w:rsidRPr="00036CB6" w:rsidRDefault="00EF56FD" w:rsidP="00EF56FD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Ведение огня из пистолета в различной экипировке.</w:t>
      </w:r>
    </w:p>
    <w:p w:rsidR="00EF56FD" w:rsidRPr="00036CB6" w:rsidRDefault="00EF56FD" w:rsidP="006A60CC">
      <w:pPr>
        <w:spacing w:after="120"/>
        <w:ind w:firstLine="709"/>
        <w:jc w:val="both"/>
        <w:outlineLvl w:val="0"/>
        <w:rPr>
          <w:b/>
          <w:sz w:val="28"/>
          <w:szCs w:val="28"/>
        </w:rPr>
      </w:pPr>
      <w:r w:rsidRPr="00036CB6">
        <w:rPr>
          <w:b/>
          <w:sz w:val="28"/>
          <w:szCs w:val="28"/>
        </w:rPr>
        <w:lastRenderedPageBreak/>
        <w:t xml:space="preserve">Тема 6.7. </w:t>
      </w:r>
      <w:r w:rsidR="00977B21" w:rsidRPr="00036CB6">
        <w:rPr>
          <w:b/>
          <w:sz w:val="28"/>
          <w:szCs w:val="28"/>
        </w:rPr>
        <w:t>Ведение огня из гранатомета и метание ручных осколочных гранат</w:t>
      </w:r>
    </w:p>
    <w:p w:rsidR="00977B21" w:rsidRPr="00036CB6" w:rsidRDefault="00977B21" w:rsidP="00977B2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по изготовке к стрельбе из гранатомета из различных положений. Отработка нормативов по огневой подготовке.</w:t>
      </w:r>
    </w:p>
    <w:p w:rsidR="00977B21" w:rsidRPr="00036CB6" w:rsidRDefault="00977B21" w:rsidP="00977B2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в приемах стрельбы и однообразии прицеливания. Выполнение упражнений по разведке целей, целеуказанию, определению дальности, виду и скорости движения цели.</w:t>
      </w:r>
    </w:p>
    <w:p w:rsidR="00977B21" w:rsidRPr="00036CB6" w:rsidRDefault="00977B21" w:rsidP="00977B21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Тренировки в приемах метания ручных гранат в пешем порядке.</w:t>
      </w:r>
    </w:p>
    <w:p w:rsidR="001B03AF" w:rsidRPr="00036CB6" w:rsidRDefault="00977B21" w:rsidP="00E074C2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Выполнение упражнений стрельб из гранатомета днем, упражнений по метанию ручных гранат.</w:t>
      </w:r>
      <w:r w:rsidR="001B03AF" w:rsidRPr="00036CB6">
        <w:rPr>
          <w:sz w:val="28"/>
          <w:szCs w:val="28"/>
        </w:rPr>
        <w:br w:type="page"/>
      </w:r>
    </w:p>
    <w:p w:rsidR="00717797" w:rsidRPr="00016F0D" w:rsidRDefault="00717797" w:rsidP="006A60CC">
      <w:pPr>
        <w:pStyle w:val="21"/>
        <w:numPr>
          <w:ilvl w:val="0"/>
          <w:numId w:val="1"/>
        </w:numPr>
        <w:spacing w:after="0" w:line="240" w:lineRule="auto"/>
        <w:ind w:left="851" w:hanging="851"/>
        <w:jc w:val="center"/>
        <w:rPr>
          <w:snapToGrid w:val="0"/>
          <w:sz w:val="28"/>
          <w:szCs w:val="28"/>
        </w:rPr>
      </w:pPr>
      <w:r w:rsidRPr="00016F0D">
        <w:rPr>
          <w:snapToGrid w:val="0"/>
          <w:sz w:val="28"/>
          <w:szCs w:val="28"/>
        </w:rPr>
        <w:lastRenderedPageBreak/>
        <w:t>ИНФОРМАЦИОННО-МЕТОДИЧЕСКАЯ ЧАСТЬ</w:t>
      </w:r>
    </w:p>
    <w:p w:rsidR="006A60CC" w:rsidRDefault="006A60CC" w:rsidP="006A60CC">
      <w:pPr>
        <w:ind w:firstLine="709"/>
        <w:jc w:val="center"/>
        <w:rPr>
          <w:sz w:val="28"/>
          <w:szCs w:val="28"/>
        </w:rPr>
      </w:pPr>
    </w:p>
    <w:p w:rsidR="00BC3582" w:rsidRPr="00016F0D" w:rsidRDefault="00BC3582" w:rsidP="006A60CC">
      <w:pPr>
        <w:spacing w:after="120"/>
        <w:ind w:firstLine="709"/>
        <w:jc w:val="center"/>
        <w:rPr>
          <w:sz w:val="28"/>
          <w:szCs w:val="28"/>
        </w:rPr>
      </w:pPr>
      <w:r w:rsidRPr="00016F0D">
        <w:rPr>
          <w:sz w:val="28"/>
          <w:szCs w:val="28"/>
        </w:rPr>
        <w:t>ОСНОВНАЯ ЛИТЕРАТУРА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1.</w:t>
      </w:r>
      <w:r w:rsidRPr="00036CB6">
        <w:rPr>
          <w:rFonts w:eastAsiaTheme="minorHAnsi"/>
          <w:sz w:val="28"/>
          <w:szCs w:val="22"/>
          <w:lang w:eastAsia="en-US"/>
        </w:rPr>
        <w:tab/>
        <w:t>Конституция Республики Беларусь 1994 года (с изменениями и дополнениями, принятыми на республиканских референдумах 24 ноября 1996 г. и 17 октября 2004 г.). – Минск: Амалфея, 2005. – 48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2.</w:t>
      </w:r>
      <w:r w:rsidRPr="00036CB6">
        <w:rPr>
          <w:rFonts w:eastAsiaTheme="minorHAnsi"/>
          <w:sz w:val="28"/>
          <w:szCs w:val="22"/>
          <w:lang w:eastAsia="en-US"/>
        </w:rPr>
        <w:tab/>
        <w:t xml:space="preserve">Об оружии: Закон Республики Беларусь, 13 ноября 2001 г., № 61-З: в ред. Закона Респ. Беларусь от 05.01.2008 г. // Консультант Плюс: Беларусь. Технология 3000 [Электронный ресурс] / ООО «ЮрСпектр», 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Нац. центр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 xml:space="preserve"> правовой информ. Республики Беларусь. – Минск, 2010.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3.</w:t>
      </w:r>
      <w:r w:rsidRPr="00036CB6">
        <w:rPr>
          <w:rFonts w:eastAsiaTheme="minorHAnsi"/>
          <w:sz w:val="28"/>
          <w:szCs w:val="22"/>
          <w:lang w:eastAsia="en-US"/>
        </w:rPr>
        <w:tab/>
        <w:t>Об органах пограничной службы Республики Беларусь: Закон Респ. Беларусь от 11ноября 2008 // – 2008. – № 454-З // Национальный реестр правовых актов Республики Беларусь. 2008. № 276, 2/1550.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4.</w:t>
      </w:r>
      <w:r w:rsidRPr="00036CB6">
        <w:rPr>
          <w:rFonts w:eastAsiaTheme="minorHAnsi"/>
          <w:sz w:val="28"/>
          <w:szCs w:val="22"/>
          <w:lang w:eastAsia="en-US"/>
        </w:rPr>
        <w:tab/>
        <w:t>Об утверждении Инструкции о порядке организации и проведении стрельб из стрелкового оружия и гранатометов: Приказ Председателя государственного пограничного комитета от 28ноября 2011 г. № 650. – 108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5.</w:t>
      </w:r>
      <w:r w:rsidRPr="00036CB6">
        <w:rPr>
          <w:rFonts w:eastAsiaTheme="minorHAnsi"/>
          <w:sz w:val="28"/>
          <w:szCs w:val="22"/>
          <w:lang w:eastAsia="en-US"/>
        </w:rPr>
        <w:tab/>
        <w:t>Об утверждении Инструкции по требованиям безопасности при несении пограничной службы и выполнении задач боевого обеспечения оперативно-служебных действий подразделений границы: Приказ Председателя государственного пограничного комитета от 24 ноября 2010 г. № 684. – 31 с.</w:t>
      </w:r>
    </w:p>
    <w:p w:rsidR="006156BE" w:rsidRPr="00036CB6" w:rsidRDefault="006156BE" w:rsidP="00C9283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6.</w:t>
      </w:r>
      <w:r w:rsidRPr="00036CB6">
        <w:rPr>
          <w:rFonts w:eastAsiaTheme="minorHAnsi"/>
          <w:sz w:val="28"/>
          <w:szCs w:val="22"/>
          <w:lang w:eastAsia="en-US"/>
        </w:rPr>
        <w:tab/>
        <w:t xml:space="preserve">Об утверждении </w:t>
      </w:r>
      <w:r w:rsidR="00C9283E" w:rsidRPr="00036CB6">
        <w:rPr>
          <w:rFonts w:eastAsiaTheme="minorHAnsi"/>
          <w:sz w:val="28"/>
          <w:szCs w:val="22"/>
          <w:lang w:eastAsia="en-US"/>
        </w:rPr>
        <w:t>Инструкции по артиллерийско-техническому обеспечению органов пограничной службы Республики Беларусь</w:t>
      </w:r>
      <w:r w:rsidRPr="00036CB6">
        <w:rPr>
          <w:rFonts w:eastAsiaTheme="minorHAnsi"/>
          <w:sz w:val="28"/>
          <w:szCs w:val="22"/>
          <w:lang w:eastAsia="en-US"/>
        </w:rPr>
        <w:t xml:space="preserve">: Приказ Председателя государственного </w:t>
      </w:r>
      <w:r w:rsidR="00C9283E" w:rsidRPr="00036CB6">
        <w:rPr>
          <w:rFonts w:eastAsiaTheme="minorHAnsi"/>
          <w:sz w:val="28"/>
          <w:szCs w:val="22"/>
          <w:lang w:eastAsia="en-US"/>
        </w:rPr>
        <w:t>пограничного комитета Республики Беларусь</w:t>
      </w:r>
      <w:r w:rsidRPr="00036CB6">
        <w:rPr>
          <w:rFonts w:eastAsiaTheme="minorHAnsi"/>
          <w:sz w:val="28"/>
          <w:szCs w:val="22"/>
          <w:lang w:eastAsia="en-US"/>
        </w:rPr>
        <w:t xml:space="preserve"> от </w:t>
      </w:r>
      <w:r w:rsidR="00C9283E" w:rsidRPr="00036CB6">
        <w:rPr>
          <w:rFonts w:eastAsiaTheme="minorHAnsi"/>
          <w:sz w:val="28"/>
          <w:szCs w:val="22"/>
          <w:lang w:eastAsia="en-US"/>
        </w:rPr>
        <w:t>12</w:t>
      </w:r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r w:rsidR="00C9283E" w:rsidRPr="00036CB6">
        <w:rPr>
          <w:rFonts w:eastAsiaTheme="minorHAnsi"/>
          <w:sz w:val="28"/>
          <w:szCs w:val="22"/>
          <w:lang w:eastAsia="en-US"/>
        </w:rPr>
        <w:t>ноября</w:t>
      </w:r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r w:rsidR="00C9283E" w:rsidRPr="00036CB6">
        <w:rPr>
          <w:rFonts w:eastAsiaTheme="minorHAnsi"/>
          <w:sz w:val="28"/>
          <w:szCs w:val="22"/>
          <w:lang w:eastAsia="en-US"/>
        </w:rPr>
        <w:t>2011</w:t>
      </w:r>
      <w:r w:rsidRPr="00036CB6">
        <w:rPr>
          <w:rFonts w:eastAsiaTheme="minorHAnsi"/>
          <w:sz w:val="28"/>
          <w:szCs w:val="22"/>
          <w:lang w:eastAsia="en-US"/>
        </w:rPr>
        <w:t xml:space="preserve"> г. № </w:t>
      </w:r>
      <w:r w:rsidR="00C9283E" w:rsidRPr="00036CB6">
        <w:rPr>
          <w:rFonts w:eastAsiaTheme="minorHAnsi"/>
          <w:sz w:val="28"/>
          <w:szCs w:val="22"/>
          <w:lang w:eastAsia="en-US"/>
        </w:rPr>
        <w:t>555</w:t>
      </w:r>
      <w:r w:rsidRPr="00036CB6">
        <w:rPr>
          <w:rFonts w:eastAsiaTheme="minorHAnsi"/>
          <w:sz w:val="28"/>
          <w:szCs w:val="22"/>
          <w:lang w:eastAsia="en-US"/>
        </w:rPr>
        <w:t xml:space="preserve">. – </w:t>
      </w:r>
      <w:r w:rsidR="00C9283E" w:rsidRPr="00036CB6">
        <w:rPr>
          <w:rFonts w:eastAsiaTheme="minorHAnsi"/>
          <w:sz w:val="28"/>
          <w:szCs w:val="22"/>
          <w:lang w:eastAsia="en-US"/>
        </w:rPr>
        <w:t>257</w:t>
      </w:r>
      <w:r w:rsidRPr="00036CB6">
        <w:rPr>
          <w:rFonts w:eastAsiaTheme="minorHAnsi"/>
          <w:sz w:val="28"/>
          <w:szCs w:val="22"/>
          <w:lang w:eastAsia="en-US"/>
        </w:rPr>
        <w:t xml:space="preserve"> с.</w:t>
      </w:r>
    </w:p>
    <w:p w:rsidR="006156BE" w:rsidRPr="00036CB6" w:rsidRDefault="006156BE" w:rsidP="0084739C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7.</w:t>
      </w:r>
      <w:r w:rsidRPr="00036CB6">
        <w:rPr>
          <w:rFonts w:eastAsiaTheme="minorHAnsi"/>
          <w:sz w:val="28"/>
          <w:szCs w:val="22"/>
          <w:lang w:eastAsia="en-US"/>
        </w:rPr>
        <w:tab/>
      </w:r>
      <w:r w:rsidR="0084739C" w:rsidRPr="00036CB6">
        <w:rPr>
          <w:rFonts w:eastAsiaTheme="minorHAnsi"/>
          <w:sz w:val="28"/>
          <w:szCs w:val="22"/>
          <w:lang w:eastAsia="en-US"/>
        </w:rPr>
        <w:t>Сборник нормативов по подготовке органов пограничной службы Республики Беларусь</w:t>
      </w:r>
      <w:r w:rsidRPr="00036CB6">
        <w:rPr>
          <w:rFonts w:eastAsiaTheme="minorHAnsi"/>
          <w:sz w:val="28"/>
          <w:szCs w:val="22"/>
          <w:lang w:eastAsia="en-US"/>
        </w:rPr>
        <w:t xml:space="preserve">: </w:t>
      </w:r>
      <w:r w:rsidR="0084739C" w:rsidRPr="00036CB6">
        <w:rPr>
          <w:rFonts w:eastAsiaTheme="minorHAnsi"/>
          <w:sz w:val="28"/>
          <w:szCs w:val="22"/>
          <w:lang w:eastAsia="en-US"/>
        </w:rPr>
        <w:t>Утвержден Заместителем</w:t>
      </w:r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r w:rsidR="0084739C" w:rsidRPr="00036CB6">
        <w:rPr>
          <w:rFonts w:eastAsiaTheme="minorHAnsi"/>
          <w:sz w:val="28"/>
          <w:szCs w:val="22"/>
          <w:lang w:eastAsia="en-US"/>
        </w:rPr>
        <w:t>Председателя Госпогранкомитета – начальником 2-го главного управления</w:t>
      </w:r>
      <w:r w:rsidRPr="00036CB6">
        <w:rPr>
          <w:rFonts w:eastAsiaTheme="minorHAnsi"/>
          <w:sz w:val="28"/>
          <w:szCs w:val="22"/>
          <w:lang w:eastAsia="en-US"/>
        </w:rPr>
        <w:t xml:space="preserve"> от </w:t>
      </w:r>
      <w:r w:rsidR="0084739C" w:rsidRPr="00036CB6">
        <w:rPr>
          <w:rFonts w:eastAsiaTheme="minorHAnsi"/>
          <w:sz w:val="28"/>
          <w:szCs w:val="22"/>
          <w:lang w:eastAsia="en-US"/>
        </w:rPr>
        <w:t>28</w:t>
      </w:r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r w:rsidR="0084739C" w:rsidRPr="00036CB6">
        <w:rPr>
          <w:rFonts w:eastAsiaTheme="minorHAnsi"/>
          <w:sz w:val="28"/>
          <w:szCs w:val="22"/>
          <w:lang w:eastAsia="en-US"/>
        </w:rPr>
        <w:t>декабря</w:t>
      </w:r>
      <w:r w:rsidRPr="00036CB6">
        <w:rPr>
          <w:rFonts w:eastAsiaTheme="minorHAnsi"/>
          <w:sz w:val="28"/>
          <w:szCs w:val="22"/>
          <w:lang w:eastAsia="en-US"/>
        </w:rPr>
        <w:t xml:space="preserve"> 20</w:t>
      </w:r>
      <w:r w:rsidR="0084739C" w:rsidRPr="00036CB6">
        <w:rPr>
          <w:rFonts w:eastAsiaTheme="minorHAnsi"/>
          <w:sz w:val="28"/>
          <w:szCs w:val="22"/>
          <w:lang w:eastAsia="en-US"/>
        </w:rPr>
        <w:t>12 г.</w:t>
      </w:r>
      <w:r w:rsidRPr="00036CB6">
        <w:rPr>
          <w:rFonts w:eastAsiaTheme="minorHAnsi"/>
          <w:sz w:val="28"/>
          <w:szCs w:val="22"/>
          <w:lang w:eastAsia="en-US"/>
        </w:rPr>
        <w:t xml:space="preserve"> – </w:t>
      </w:r>
      <w:r w:rsidR="0084739C" w:rsidRPr="00036CB6">
        <w:rPr>
          <w:rFonts w:eastAsiaTheme="minorHAnsi"/>
          <w:sz w:val="28"/>
          <w:szCs w:val="22"/>
          <w:lang w:eastAsia="en-US"/>
        </w:rPr>
        <w:t>70</w:t>
      </w:r>
      <w:r w:rsidRPr="00036CB6">
        <w:rPr>
          <w:rFonts w:eastAsiaTheme="minorHAnsi"/>
          <w:sz w:val="28"/>
          <w:szCs w:val="22"/>
          <w:lang w:eastAsia="en-US"/>
        </w:rPr>
        <w:t xml:space="preserve">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8.</w:t>
      </w:r>
      <w:r w:rsidRPr="00036CB6">
        <w:rPr>
          <w:rFonts w:eastAsiaTheme="minorHAnsi"/>
          <w:sz w:val="28"/>
          <w:szCs w:val="22"/>
          <w:lang w:eastAsia="en-US"/>
        </w:rPr>
        <w:tab/>
      </w:r>
      <w:r w:rsidR="0084739C" w:rsidRPr="00036CB6">
        <w:rPr>
          <w:rFonts w:eastAsiaTheme="minorHAnsi"/>
          <w:sz w:val="28"/>
          <w:szCs w:val="22"/>
          <w:lang w:eastAsia="en-US"/>
        </w:rPr>
        <w:t>Гранатомет подствольный ГП-25: пособие / Зудин А.Б., Дряхлов Ю.Н., Грудин А.С. – Минск: ГУО «ИПС РБ», 2012. – 107 с.</w:t>
      </w:r>
    </w:p>
    <w:p w:rsidR="006156BE" w:rsidRPr="00036CB6" w:rsidRDefault="006156BE" w:rsidP="006A60CC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9.</w:t>
      </w:r>
      <w:r w:rsidRPr="00036CB6">
        <w:rPr>
          <w:rFonts w:eastAsiaTheme="minorHAnsi"/>
          <w:sz w:val="28"/>
          <w:szCs w:val="22"/>
          <w:lang w:eastAsia="en-US"/>
        </w:rPr>
        <w:tab/>
      </w:r>
      <w:r w:rsidR="0084739C" w:rsidRPr="00036CB6">
        <w:rPr>
          <w:rFonts w:eastAsiaTheme="minorHAnsi"/>
          <w:sz w:val="28"/>
          <w:szCs w:val="22"/>
          <w:lang w:eastAsia="en-US"/>
        </w:rPr>
        <w:t>Ручной противотанковый гранатомет РПГ-7: пособие / Зудин А.Б., Дряхлов Ю.Н., Грудин А.С. – Минск: ГУО «ИПС РБ», 2012. – 136 с.</w:t>
      </w:r>
    </w:p>
    <w:p w:rsidR="006A60CC" w:rsidRDefault="006A60CC" w:rsidP="006A60CC">
      <w:pPr>
        <w:ind w:firstLine="709"/>
        <w:jc w:val="center"/>
        <w:rPr>
          <w:sz w:val="28"/>
          <w:szCs w:val="28"/>
        </w:rPr>
      </w:pPr>
    </w:p>
    <w:p w:rsidR="006156BE" w:rsidRPr="00016F0D" w:rsidRDefault="00BC3582" w:rsidP="006A60CC">
      <w:pPr>
        <w:spacing w:after="120"/>
        <w:ind w:firstLine="709"/>
        <w:jc w:val="center"/>
        <w:rPr>
          <w:sz w:val="28"/>
          <w:szCs w:val="28"/>
        </w:rPr>
      </w:pPr>
      <w:r w:rsidRPr="00016F0D">
        <w:rPr>
          <w:sz w:val="28"/>
          <w:szCs w:val="28"/>
        </w:rPr>
        <w:t>ДОПОЛНИТЕЛЬНАЯ ЛИТЕРАТУРА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10.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делу: 7,62-мм снайперская винтовка Драгунова (СВД). – М.: Военное издательство, 1988 г. – 176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11.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делу: 9-мм пистолет Макарова (ПМ). – М.: Военное издательство, 1982. – 96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12.</w:t>
      </w:r>
      <w:r w:rsidRPr="00036CB6">
        <w:rPr>
          <w:rFonts w:eastAsiaTheme="minorHAnsi"/>
          <w:sz w:val="28"/>
          <w:szCs w:val="22"/>
          <w:lang w:eastAsia="en-US"/>
        </w:rPr>
        <w:tab/>
        <w:t>Руководство по 5,45-мм автомату Калашникова (АК 74, АКС 74, АК 74Н, АКС 74Н) и 5,45-мм ручному пулемету Калашникова (РПК 74, РПКС 74, РПК 74Н, РПКС 74Н). – М.: Военное издательство, 1984 г. – 216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13.</w:t>
      </w:r>
      <w:r w:rsidRPr="00036CB6">
        <w:rPr>
          <w:rFonts w:eastAsiaTheme="minorHAnsi"/>
          <w:sz w:val="28"/>
          <w:szCs w:val="22"/>
          <w:lang w:eastAsia="en-US"/>
        </w:rPr>
        <w:tab/>
        <w:t>Руководство по учебным стрелковым приборам и наглядным пособиям. – М.: Воениздат, 1986 г. – 223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lastRenderedPageBreak/>
        <w:t>14.</w:t>
      </w:r>
      <w:r w:rsidRPr="00036CB6">
        <w:rPr>
          <w:rFonts w:eastAsiaTheme="minorHAnsi"/>
          <w:sz w:val="28"/>
          <w:szCs w:val="22"/>
          <w:lang w:eastAsia="en-US"/>
        </w:rPr>
        <w:tab/>
        <w:t>Руководство по ночным прицелам к стрелковому оружию и ручным гранатометам. – М.: Воениздат, 1981 г. –220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15.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делу: Ручные гранаты. – М.: Военное издательство, 1969. – 68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16.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делу. – М.: Воениздат, 1985 г. – 640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17.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делу: 7,62-мм пулемет Калашникова (ПК, ПКС, ПКБ и ПКТ). – М.: Воениздат, 1986 г. – 255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18.</w:t>
      </w:r>
      <w:r w:rsidRPr="00036CB6">
        <w:rPr>
          <w:rFonts w:eastAsiaTheme="minorHAnsi"/>
          <w:sz w:val="28"/>
          <w:szCs w:val="22"/>
          <w:lang w:eastAsia="en-US"/>
        </w:rPr>
        <w:tab/>
        <w:t>Наставление по стрелковому делу: Основы стрельбы из стрелкового оружия. – М.: Воениздат, 1984 г. – 176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19.</w:t>
      </w:r>
      <w:r w:rsidRPr="00036CB6">
        <w:rPr>
          <w:rFonts w:eastAsiaTheme="minorHAnsi"/>
          <w:sz w:val="28"/>
          <w:szCs w:val="22"/>
          <w:lang w:eastAsia="en-US"/>
        </w:rPr>
        <w:tab/>
        <w:t>Жилина, М.Я. Методика тренировки стрелка-спортсмена. – М.: ДОСААФ, 1986. – 104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20.</w:t>
      </w:r>
      <w:r w:rsidRPr="00036CB6">
        <w:rPr>
          <w:rFonts w:eastAsiaTheme="minorHAnsi"/>
          <w:sz w:val="28"/>
          <w:szCs w:val="22"/>
          <w:lang w:eastAsia="en-US"/>
        </w:rPr>
        <w:tab/>
        <w:t>Бинокли Б-6, Б-8, Б-12 и Б-15./ Руководство службы. – М.: Воениздат,1973. – 39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21.</w:t>
      </w:r>
      <w:r w:rsidRPr="00036CB6">
        <w:rPr>
          <w:rFonts w:eastAsiaTheme="minorHAnsi"/>
          <w:sz w:val="28"/>
          <w:szCs w:val="22"/>
          <w:lang w:eastAsia="en-US"/>
        </w:rPr>
        <w:tab/>
        <w:t>То из чего стреляют в СНГ: Справочник стрелкового оружия. / Под общ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.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р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>ед. А.Е. Тараса. – Мн.: Харвест, 2004. – 656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22.</w:t>
      </w:r>
      <w:r w:rsidRPr="00036CB6">
        <w:rPr>
          <w:rFonts w:eastAsiaTheme="minorHAnsi"/>
          <w:sz w:val="28"/>
          <w:szCs w:val="22"/>
          <w:lang w:eastAsia="en-US"/>
        </w:rPr>
        <w:tab/>
        <w:t>26-мм сигнальный пистолет (СПШ) обр. 1944 г. / Руководство службы. – М.: Воениздат, 1969. – 28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23.</w:t>
      </w:r>
      <w:r w:rsidRPr="00036CB6">
        <w:rPr>
          <w:rFonts w:eastAsiaTheme="minorHAnsi"/>
          <w:sz w:val="28"/>
          <w:szCs w:val="22"/>
          <w:lang w:eastAsia="en-US"/>
        </w:rPr>
        <w:tab/>
        <w:t>26-мм сигнальный пистолет (СПШ) обр. 1944 г. / Дополнение к руководству службы. – М.: Воениздат, 1979. – 63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24.</w:t>
      </w:r>
      <w:r w:rsidRPr="00036CB6">
        <w:rPr>
          <w:rFonts w:eastAsiaTheme="minorHAnsi"/>
          <w:sz w:val="28"/>
          <w:szCs w:val="22"/>
          <w:lang w:eastAsia="en-US"/>
        </w:rPr>
        <w:tab/>
        <w:t>Огневая подготовка: Учебник. / Под общ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.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 xml:space="preserve"> 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р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>ед. канд. юрид. Наук Н.В. Румянцева. – М.: ЦОКР МВД России, 2009. – 672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25.</w:t>
      </w:r>
      <w:r w:rsidRPr="00036CB6">
        <w:rPr>
          <w:rFonts w:eastAsiaTheme="minorHAnsi"/>
          <w:sz w:val="28"/>
          <w:szCs w:val="22"/>
          <w:lang w:eastAsia="en-US"/>
        </w:rPr>
        <w:tab/>
        <w:t>5,6 – мм самозарядные пистолеты Марголина (спортивные). Техническое описание и инструкция по эксплуатации. – М.: Воениздат, 1976. – 40 с.</w:t>
      </w:r>
    </w:p>
    <w:p w:rsidR="00BE06FD" w:rsidRPr="00036CB6" w:rsidRDefault="00BE06FD" w:rsidP="00BE06FD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26.</w:t>
      </w:r>
      <w:r w:rsidRPr="00036CB6">
        <w:rPr>
          <w:rFonts w:eastAsiaTheme="minorHAnsi"/>
          <w:sz w:val="28"/>
          <w:szCs w:val="22"/>
          <w:lang w:eastAsia="en-US"/>
        </w:rPr>
        <w:tab/>
        <w:t>Внешняя баллистика. / А.А. Коновалов Ю.В. Николае</w:t>
      </w:r>
      <w:proofErr w:type="gramStart"/>
      <w:r w:rsidRPr="00036CB6">
        <w:rPr>
          <w:rFonts w:eastAsiaTheme="minorHAnsi"/>
          <w:sz w:val="28"/>
          <w:szCs w:val="22"/>
          <w:lang w:eastAsia="en-US"/>
        </w:rPr>
        <w:t>в–</w:t>
      </w:r>
      <w:proofErr w:type="gramEnd"/>
      <w:r w:rsidRPr="00036CB6">
        <w:rPr>
          <w:rFonts w:eastAsiaTheme="minorHAnsi"/>
          <w:sz w:val="28"/>
          <w:szCs w:val="22"/>
          <w:lang w:eastAsia="en-US"/>
        </w:rPr>
        <w:t xml:space="preserve"> М.: ЦНИИ информации, 1979. – 228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</w:t>
      </w:r>
      <w:r w:rsidR="00BE06FD" w:rsidRPr="00036CB6">
        <w:rPr>
          <w:rFonts w:eastAsiaTheme="minorHAnsi"/>
          <w:sz w:val="28"/>
          <w:szCs w:val="22"/>
          <w:lang w:eastAsia="en-US"/>
        </w:rPr>
        <w:t>7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Стрелковое оружие: справочник / сост. А.В.Долидович – Минск: Бонем, 2005. – 400 с.</w:t>
      </w:r>
    </w:p>
    <w:p w:rsidR="006156BE" w:rsidRPr="00036CB6" w:rsidRDefault="00BE06FD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28</w:t>
      </w:r>
      <w:r w:rsidR="006156BE" w:rsidRPr="00036CB6">
        <w:rPr>
          <w:rFonts w:eastAsiaTheme="minorHAnsi"/>
          <w:sz w:val="28"/>
          <w:szCs w:val="22"/>
          <w:lang w:eastAsia="en-US"/>
        </w:rPr>
        <w:t>.</w:t>
      </w:r>
      <w:r w:rsidR="006156BE" w:rsidRPr="00036CB6">
        <w:rPr>
          <w:rFonts w:eastAsiaTheme="minorHAnsi"/>
          <w:sz w:val="28"/>
          <w:szCs w:val="22"/>
          <w:lang w:eastAsia="en-US"/>
        </w:rPr>
        <w:tab/>
        <w:t>Приемы и способы действий в бою: Учебное пособие. – Москва, 1988 г. – 120 с.</w:t>
      </w:r>
    </w:p>
    <w:p w:rsidR="006156BE" w:rsidRPr="00036CB6" w:rsidRDefault="00BE06FD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29</w:t>
      </w:r>
      <w:r w:rsidR="006156BE" w:rsidRPr="00036CB6">
        <w:rPr>
          <w:rFonts w:eastAsiaTheme="minorHAnsi"/>
          <w:sz w:val="28"/>
          <w:szCs w:val="22"/>
          <w:lang w:eastAsia="en-US"/>
        </w:rPr>
        <w:t>.</w:t>
      </w:r>
      <w:r w:rsidR="006156BE" w:rsidRPr="00036CB6">
        <w:rPr>
          <w:rFonts w:eastAsiaTheme="minorHAnsi"/>
          <w:sz w:val="28"/>
          <w:szCs w:val="22"/>
          <w:lang w:eastAsia="en-US"/>
        </w:rPr>
        <w:tab/>
        <w:t>Учебное пособие: Проверка боя и приведение к нормальному бою стрелкового оружия. Выверка прицелов гранатомётов: – Мн.: ВАРБ, 1998 г. – 56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0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Потапов, А. Приемы стрельбы из пистолета: Практика СМЕРШа / А. Потапов. – М.: ФАИР-ПРЕСС, 2001. – 576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1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Учебное пособие: Обучение стрельбе из пистолета Макарова: - Мн.: ВАРБ, 2006 г. – 134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2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Практическая стрельба./</w:t>
      </w:r>
      <w:r w:rsidR="006B7044" w:rsidRPr="00036CB6">
        <w:rPr>
          <w:rFonts w:eastAsiaTheme="minorHAnsi"/>
          <w:sz w:val="28"/>
          <w:szCs w:val="22"/>
          <w:lang w:eastAsia="en-US"/>
        </w:rPr>
        <w:t xml:space="preserve"> В.А. </w:t>
      </w:r>
      <w:r w:rsidRPr="00036CB6">
        <w:rPr>
          <w:rFonts w:eastAsiaTheme="minorHAnsi"/>
          <w:sz w:val="28"/>
          <w:szCs w:val="22"/>
          <w:lang w:eastAsia="en-US"/>
        </w:rPr>
        <w:t>Крючин</w:t>
      </w:r>
      <w:r w:rsidR="006B7044" w:rsidRPr="00036CB6">
        <w:rPr>
          <w:rFonts w:eastAsiaTheme="minorHAnsi"/>
          <w:sz w:val="28"/>
          <w:szCs w:val="22"/>
          <w:lang w:eastAsia="en-US"/>
        </w:rPr>
        <w:t xml:space="preserve"> </w:t>
      </w:r>
      <w:r w:rsidRPr="00036CB6">
        <w:rPr>
          <w:rFonts w:eastAsiaTheme="minorHAnsi"/>
          <w:sz w:val="28"/>
          <w:szCs w:val="22"/>
          <w:lang w:eastAsia="en-US"/>
        </w:rPr>
        <w:t>– Пермь, Издательско-полиграфический комплекс «Звезда», 2006. – 264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3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Чулицкий</w:t>
      </w:r>
      <w:r w:rsidR="006B7044" w:rsidRPr="00036CB6">
        <w:rPr>
          <w:rFonts w:eastAsiaTheme="minorHAnsi"/>
          <w:sz w:val="28"/>
          <w:szCs w:val="22"/>
          <w:lang w:eastAsia="en-US"/>
        </w:rPr>
        <w:t>,</w:t>
      </w:r>
      <w:r w:rsidRPr="00036CB6">
        <w:rPr>
          <w:rFonts w:eastAsiaTheme="minorHAnsi"/>
          <w:sz w:val="28"/>
          <w:szCs w:val="22"/>
          <w:lang w:eastAsia="en-US"/>
        </w:rPr>
        <w:t xml:space="preserve"> В.М. Огневая подготовка снайпера. – М.: ДОСАРМ, 1950. – 116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4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 xml:space="preserve">Ручные и ружейные гранаты. / </w:t>
      </w:r>
      <w:r w:rsidR="006B7044" w:rsidRPr="00036CB6">
        <w:rPr>
          <w:rFonts w:eastAsiaTheme="minorHAnsi"/>
          <w:sz w:val="28"/>
          <w:szCs w:val="22"/>
          <w:lang w:eastAsia="en-US"/>
        </w:rPr>
        <w:t xml:space="preserve">Б.В. </w:t>
      </w:r>
      <w:r w:rsidRPr="00036CB6">
        <w:rPr>
          <w:rFonts w:eastAsiaTheme="minorHAnsi"/>
          <w:sz w:val="28"/>
          <w:szCs w:val="22"/>
          <w:lang w:eastAsia="en-US"/>
        </w:rPr>
        <w:t xml:space="preserve">Прибылов </w:t>
      </w:r>
      <w:r w:rsidR="006B7044" w:rsidRPr="00036CB6">
        <w:rPr>
          <w:rFonts w:eastAsiaTheme="minorHAnsi"/>
          <w:sz w:val="28"/>
          <w:szCs w:val="22"/>
          <w:lang w:eastAsia="en-US"/>
        </w:rPr>
        <w:t xml:space="preserve">Е.Н. </w:t>
      </w:r>
      <w:r w:rsidRPr="00036CB6">
        <w:rPr>
          <w:rFonts w:eastAsiaTheme="minorHAnsi"/>
          <w:sz w:val="28"/>
          <w:szCs w:val="22"/>
          <w:lang w:eastAsia="en-US"/>
        </w:rPr>
        <w:t>Кравченко</w:t>
      </w:r>
      <w:r w:rsidR="006B7044" w:rsidRPr="00036CB6">
        <w:rPr>
          <w:rFonts w:eastAsiaTheme="minorHAnsi"/>
          <w:sz w:val="28"/>
          <w:szCs w:val="22"/>
          <w:lang w:eastAsia="en-US"/>
        </w:rPr>
        <w:t xml:space="preserve"> </w:t>
      </w:r>
      <w:r w:rsidRPr="00036CB6">
        <w:rPr>
          <w:rFonts w:eastAsiaTheme="minorHAnsi"/>
          <w:sz w:val="28"/>
          <w:szCs w:val="22"/>
          <w:lang w:eastAsia="en-US"/>
        </w:rPr>
        <w:t>– М.: Арктика 4д, 2008. – 776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5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Боевое стрелковое оружие России: Справочник. – М.: ООО ИД Авангард, 2004. – 167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lastRenderedPageBreak/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6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5,6–мм самозарядные пистолеты Марголина (спортивные). / Руководство. – М.: Воениздат, 1952. – 23 с.</w:t>
      </w:r>
    </w:p>
    <w:p w:rsidR="006156BE" w:rsidRPr="00036CB6" w:rsidRDefault="006156BE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</w:t>
      </w:r>
      <w:r w:rsidR="00BE06FD" w:rsidRPr="00036CB6">
        <w:rPr>
          <w:rFonts w:eastAsiaTheme="minorHAnsi"/>
          <w:sz w:val="28"/>
          <w:szCs w:val="22"/>
          <w:lang w:eastAsia="en-US"/>
        </w:rPr>
        <w:t>7</w:t>
      </w:r>
      <w:r w:rsidRPr="00036CB6">
        <w:rPr>
          <w:rFonts w:eastAsiaTheme="minorHAnsi"/>
          <w:sz w:val="28"/>
          <w:szCs w:val="22"/>
          <w:lang w:eastAsia="en-US"/>
        </w:rPr>
        <w:t>.</w:t>
      </w:r>
      <w:r w:rsidRPr="00036CB6">
        <w:rPr>
          <w:rFonts w:eastAsiaTheme="minorHAnsi"/>
          <w:sz w:val="28"/>
          <w:szCs w:val="22"/>
          <w:lang w:eastAsia="en-US"/>
        </w:rPr>
        <w:tab/>
        <w:t>Потапов</w:t>
      </w:r>
      <w:r w:rsidR="006B7044" w:rsidRPr="00036CB6">
        <w:rPr>
          <w:rFonts w:eastAsiaTheme="minorHAnsi"/>
          <w:sz w:val="28"/>
          <w:szCs w:val="22"/>
          <w:lang w:eastAsia="en-US"/>
        </w:rPr>
        <w:t>,</w:t>
      </w:r>
      <w:r w:rsidRPr="00036CB6">
        <w:rPr>
          <w:rFonts w:eastAsiaTheme="minorHAnsi"/>
          <w:sz w:val="28"/>
          <w:szCs w:val="22"/>
          <w:lang w:eastAsia="en-US"/>
        </w:rPr>
        <w:t xml:space="preserve"> А.А. Тактическая стрельба. – М.: Издательство ФАИР, 2008. - 544 с.</w:t>
      </w:r>
    </w:p>
    <w:p w:rsidR="00B32DFE" w:rsidRDefault="00BE06FD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036CB6">
        <w:rPr>
          <w:rFonts w:eastAsiaTheme="minorHAnsi"/>
          <w:sz w:val="28"/>
          <w:szCs w:val="22"/>
          <w:lang w:eastAsia="en-US"/>
        </w:rPr>
        <w:t>38</w:t>
      </w:r>
      <w:r w:rsidR="006156BE" w:rsidRPr="00036CB6">
        <w:rPr>
          <w:rFonts w:eastAsiaTheme="minorHAnsi"/>
          <w:sz w:val="28"/>
          <w:szCs w:val="22"/>
          <w:lang w:eastAsia="en-US"/>
        </w:rPr>
        <w:t>.</w:t>
      </w:r>
      <w:r w:rsidR="006156BE" w:rsidRPr="00036CB6">
        <w:rPr>
          <w:rFonts w:eastAsiaTheme="minorHAnsi"/>
          <w:sz w:val="28"/>
          <w:szCs w:val="22"/>
          <w:lang w:eastAsia="en-US"/>
        </w:rPr>
        <w:tab/>
        <w:t xml:space="preserve"> Фокин</w:t>
      </w:r>
      <w:r w:rsidR="006B7044" w:rsidRPr="00036CB6">
        <w:rPr>
          <w:rFonts w:eastAsiaTheme="minorHAnsi"/>
          <w:sz w:val="28"/>
          <w:szCs w:val="22"/>
          <w:lang w:eastAsia="en-US"/>
        </w:rPr>
        <w:t>,</w:t>
      </w:r>
      <w:r w:rsidR="006156BE" w:rsidRPr="00036CB6">
        <w:rPr>
          <w:rFonts w:eastAsiaTheme="minorHAnsi"/>
          <w:sz w:val="28"/>
          <w:szCs w:val="22"/>
          <w:lang w:eastAsia="en-US"/>
        </w:rPr>
        <w:t xml:space="preserve"> А.С. Методика проведения занятий по огневой подготовке. Часть 1, 2. 3. / Учебное пособие. – Фрязево, 2008.</w:t>
      </w:r>
    </w:p>
    <w:p w:rsidR="00BC3582" w:rsidRDefault="00BC3582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BC3582" w:rsidRPr="00016F0D" w:rsidRDefault="00BC3582" w:rsidP="00226B62">
      <w:pPr>
        <w:spacing w:after="120"/>
        <w:jc w:val="center"/>
        <w:rPr>
          <w:sz w:val="28"/>
          <w:szCs w:val="28"/>
        </w:rPr>
      </w:pPr>
      <w:r w:rsidRPr="00016F0D">
        <w:rPr>
          <w:sz w:val="28"/>
          <w:szCs w:val="28"/>
        </w:rPr>
        <w:t>МЕТОДИЧЕСКИЕ РЕКОМЕНДАЦИИ ПО ОРГАНИЗАЦИИ И ВЫПОЛНЕНИЮ САМОСТОЯТЕЛЬНОЙ РАБОТЫ КУРСАНТОВ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Самостоятельная работа обучающихся по учебной дисциплине «Огневая подготовка» организуется в соответствии с «Положением о самостоятельной работе курсантов и слушателей ГУО «Институт пограничной службы Республики Беларусь» и проводится во внеаудиторное время.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Во время самостоятельной работы курсанты осуществляют: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отработку начитанного лекционного материала с целью его осмысления и запоминания;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изучение источников, указанных преподавателем в задании на самостоятельную работу;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сбор, анализ и обработку информации по тематике изучаемых разделов учебной дисциплины с целью подготовки сообщений, рефератов, а также – углубленного изучения предметной области учебной дисциплины;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подготовку к написанию контрольной работы;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подготовку к сдаче экзамена по дисциплине.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  <w:lang w:val="be-BY"/>
        </w:rPr>
      </w:pPr>
      <w:r w:rsidRPr="00BC3582">
        <w:rPr>
          <w:sz w:val="28"/>
          <w:szCs w:val="28"/>
          <w:lang w:val="be-BY"/>
        </w:rPr>
        <w:t>Конкретное задание для самостоятельной работы определяет преподаватель, ведущий занятия на всех видах аудиторных занятий, групповых и индивидуальных консультациях, проводимых в часы, предусмотренные распорядком дня ГУО «Институт пограничной службы Республики Беларусь». Задание может даваться в письменной или устной форме, при этом обязательно указываются печатные источники с указанием страниц. В задании дополнительно указываются вопросы, которые будут обсуждаться на занятии, темы сообщений, докладов или рефератов, которые необходимо подготовить обучаемым. Подготовка к контрольной работе осуществляется по перечню вопросов, выносимых на контрольную работу, выдаваемых преподавателем не менее чем за две недели до проведения соответствующего занятия.</w:t>
      </w:r>
    </w:p>
    <w:p w:rsidR="00BC3582" w:rsidRPr="00BC3582" w:rsidRDefault="00BC3582" w:rsidP="00BC3582">
      <w:pPr>
        <w:ind w:firstLine="709"/>
        <w:jc w:val="both"/>
        <w:rPr>
          <w:sz w:val="28"/>
          <w:szCs w:val="28"/>
        </w:rPr>
      </w:pPr>
      <w:r w:rsidRPr="00BC3582">
        <w:rPr>
          <w:sz w:val="28"/>
          <w:szCs w:val="28"/>
          <w:lang w:val="be-BY"/>
        </w:rPr>
        <w:t>Результаты самостоятельной работы курсантов контролируются преподавателем на аудиторных занятиях посредством устного или письменного опроса.</w:t>
      </w:r>
    </w:p>
    <w:p w:rsidR="00BC3582" w:rsidRDefault="00BC3582" w:rsidP="006156BE">
      <w:pPr>
        <w:ind w:firstLine="709"/>
        <w:jc w:val="both"/>
        <w:rPr>
          <w:rFonts w:eastAsiaTheme="minorHAnsi"/>
          <w:sz w:val="28"/>
          <w:szCs w:val="22"/>
          <w:lang w:eastAsia="en-US"/>
        </w:rPr>
      </w:pPr>
    </w:p>
    <w:p w:rsidR="007B3F4F" w:rsidRPr="00016F0D" w:rsidRDefault="007B3F4F" w:rsidP="006A60CC">
      <w:pPr>
        <w:spacing w:after="120"/>
        <w:ind w:firstLine="709"/>
        <w:jc w:val="center"/>
        <w:rPr>
          <w:rFonts w:eastAsiaTheme="minorHAnsi"/>
          <w:sz w:val="28"/>
          <w:szCs w:val="22"/>
          <w:lang w:eastAsia="en-US"/>
        </w:rPr>
      </w:pPr>
      <w:r w:rsidRPr="00016F0D">
        <w:rPr>
          <w:rFonts w:eastAsiaTheme="minorHAnsi"/>
          <w:sz w:val="28"/>
          <w:szCs w:val="22"/>
          <w:lang w:eastAsia="en-US"/>
        </w:rPr>
        <w:t xml:space="preserve">РЕКОМЕНДУЕМЫЕ СРЕДСТВА ДИАГНОСТИКИ </w:t>
      </w:r>
    </w:p>
    <w:p w:rsidR="00B32DFE" w:rsidRPr="00036CB6" w:rsidRDefault="00B32DFE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Учебная дисциплина «Огневая подготовка» предусматривает ее изучение в течение </w:t>
      </w:r>
      <w:r w:rsidR="00BE06FD" w:rsidRPr="00036CB6">
        <w:rPr>
          <w:sz w:val="28"/>
          <w:szCs w:val="28"/>
        </w:rPr>
        <w:t>7</w:t>
      </w:r>
      <w:r w:rsidRPr="00036CB6">
        <w:rPr>
          <w:sz w:val="28"/>
          <w:szCs w:val="28"/>
        </w:rPr>
        <w:t>-</w:t>
      </w:r>
      <w:r w:rsidR="00BE06FD" w:rsidRPr="00036CB6">
        <w:rPr>
          <w:sz w:val="28"/>
          <w:szCs w:val="28"/>
        </w:rPr>
        <w:t>м</w:t>
      </w:r>
      <w:r w:rsidRPr="00036CB6">
        <w:rPr>
          <w:sz w:val="28"/>
          <w:szCs w:val="28"/>
        </w:rPr>
        <w:t>и семестров.</w:t>
      </w:r>
    </w:p>
    <w:p w:rsidR="00B32DFE" w:rsidRPr="00036CB6" w:rsidRDefault="00B32DFE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 xml:space="preserve">Для проверки качества усвоения учебного материала, управления учебным процессом и стимулирования учебной работы курсантов диагностику </w:t>
      </w:r>
      <w:r w:rsidRPr="00036CB6">
        <w:rPr>
          <w:sz w:val="28"/>
          <w:szCs w:val="28"/>
        </w:rPr>
        <w:lastRenderedPageBreak/>
        <w:t>результатов учебной деятельности проводить в виде текущего, промежуточного и итогового контроля.</w:t>
      </w:r>
    </w:p>
    <w:p w:rsidR="00B32DFE" w:rsidRPr="00036CB6" w:rsidRDefault="00B32DFE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Текущий контроль знаний курсантов проводить:</w:t>
      </w:r>
    </w:p>
    <w:p w:rsidR="00806B26" w:rsidRPr="00036CB6" w:rsidRDefault="00806B26" w:rsidP="00806B2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 ходе практических занятий в составе группы – устным или письменным опросом, решением тестовых заданий;</w:t>
      </w:r>
    </w:p>
    <w:p w:rsidR="00B32DFE" w:rsidRPr="00036CB6" w:rsidRDefault="00806B26" w:rsidP="00806B26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в ходе практических занятий с выполнением упражнений стрельб – устным или письменным опросом по знанию материальной части стрелкового оружия и гранатометов, правилам их эксплуатации и требованиям правил безопасности; выполнения упражнений стрельб и гранатометания, нормативов по огневой подготовке.</w:t>
      </w:r>
    </w:p>
    <w:p w:rsidR="00B32DFE" w:rsidRPr="00036CB6" w:rsidRDefault="00B32DFE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Промежуточный контроль проводить в форме контрольной работы по завершени</w:t>
      </w:r>
      <w:r w:rsidR="00E074C2" w:rsidRPr="00036CB6">
        <w:rPr>
          <w:sz w:val="28"/>
          <w:szCs w:val="28"/>
        </w:rPr>
        <w:t>и</w:t>
      </w:r>
      <w:r w:rsidRPr="00036CB6">
        <w:rPr>
          <w:sz w:val="28"/>
          <w:szCs w:val="28"/>
        </w:rPr>
        <w:t xml:space="preserve"> 2, 4, </w:t>
      </w:r>
      <w:r w:rsidR="00BE06FD" w:rsidRPr="00036CB6">
        <w:rPr>
          <w:sz w:val="28"/>
          <w:szCs w:val="28"/>
        </w:rPr>
        <w:t>5</w:t>
      </w:r>
      <w:r w:rsidRPr="00036CB6">
        <w:rPr>
          <w:sz w:val="28"/>
          <w:szCs w:val="28"/>
        </w:rPr>
        <w:t xml:space="preserve"> и </w:t>
      </w:r>
      <w:r w:rsidR="00BE06FD" w:rsidRPr="00036CB6">
        <w:rPr>
          <w:sz w:val="28"/>
          <w:szCs w:val="28"/>
        </w:rPr>
        <w:t>6</w:t>
      </w:r>
      <w:r w:rsidRPr="00036CB6">
        <w:rPr>
          <w:sz w:val="28"/>
          <w:szCs w:val="28"/>
        </w:rPr>
        <w:t xml:space="preserve">-го семестров обучения, итоговый контроль в </w:t>
      </w:r>
      <w:r w:rsidR="00BE06FD" w:rsidRPr="00036CB6">
        <w:rPr>
          <w:sz w:val="28"/>
          <w:szCs w:val="28"/>
        </w:rPr>
        <w:t>7</w:t>
      </w:r>
      <w:r w:rsidRPr="00036CB6">
        <w:rPr>
          <w:sz w:val="28"/>
          <w:szCs w:val="28"/>
        </w:rPr>
        <w:t>-м семестре в форме экзамена, включающего проверку у курсантов теоретических знаний, практических навыков в стрельбе из стрелкового оружия и гранатометов и выполнения нормативов по огневой подготовке.</w:t>
      </w:r>
    </w:p>
    <w:p w:rsidR="006156BE" w:rsidRPr="00036CB6" w:rsidRDefault="00B32DFE" w:rsidP="00B32DFE">
      <w:pPr>
        <w:ind w:firstLine="709"/>
        <w:jc w:val="both"/>
        <w:rPr>
          <w:sz w:val="28"/>
          <w:szCs w:val="28"/>
        </w:rPr>
      </w:pPr>
      <w:r w:rsidRPr="00036CB6">
        <w:rPr>
          <w:sz w:val="28"/>
          <w:szCs w:val="28"/>
        </w:rPr>
        <w:t>С целью углубленного и творческого освоения отдельных вопросов учебного материала по учебной дисциплине, привития навыков научно-исследовательской деятельности, курсанты осуществляют подготовку рефератов, научных докладов и статей. Положительные результаты работы в этом направлении учитываются в ходе текущего и промежуточного контроля.</w:t>
      </w:r>
    </w:p>
    <w:sectPr w:rsidR="006156BE" w:rsidRPr="00036CB6" w:rsidSect="00C324F4">
      <w:headerReference w:type="default" r:id="rId10"/>
      <w:pgSz w:w="11906" w:h="16838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FBF" w:rsidRDefault="00077FBF" w:rsidP="00B01439">
      <w:r>
        <w:separator/>
      </w:r>
    </w:p>
  </w:endnote>
  <w:endnote w:type="continuationSeparator" w:id="0">
    <w:p w:rsidR="00077FBF" w:rsidRDefault="00077FBF" w:rsidP="00B0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FBF" w:rsidRDefault="00077FBF" w:rsidP="00B01439">
      <w:r>
        <w:separator/>
      </w:r>
    </w:p>
  </w:footnote>
  <w:footnote w:type="continuationSeparator" w:id="0">
    <w:p w:rsidR="00077FBF" w:rsidRDefault="00077FBF" w:rsidP="00B01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FBF" w:rsidRDefault="00077FBF" w:rsidP="000A734C">
    <w:pPr>
      <w:pStyle w:val="af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71958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77FBF" w:rsidRPr="00077FBF" w:rsidRDefault="00077FBF" w:rsidP="00717797">
        <w:pPr>
          <w:pStyle w:val="af"/>
          <w:jc w:val="center"/>
          <w:rPr>
            <w:sz w:val="28"/>
            <w:szCs w:val="28"/>
          </w:rPr>
        </w:pPr>
        <w:r w:rsidRPr="00077FBF">
          <w:rPr>
            <w:sz w:val="28"/>
            <w:szCs w:val="28"/>
          </w:rPr>
          <w:fldChar w:fldCharType="begin"/>
        </w:r>
        <w:r w:rsidRPr="00077FBF">
          <w:rPr>
            <w:sz w:val="28"/>
            <w:szCs w:val="28"/>
          </w:rPr>
          <w:instrText>PAGE   \* MERGEFORMAT</w:instrText>
        </w:r>
        <w:r w:rsidRPr="00077FBF">
          <w:rPr>
            <w:sz w:val="28"/>
            <w:szCs w:val="28"/>
          </w:rPr>
          <w:fldChar w:fldCharType="separate"/>
        </w:r>
        <w:r w:rsidR="004669F5">
          <w:rPr>
            <w:noProof/>
            <w:sz w:val="28"/>
            <w:szCs w:val="28"/>
          </w:rPr>
          <w:t>15</w:t>
        </w:r>
        <w:r w:rsidRPr="00077FBF"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25B0"/>
    <w:multiLevelType w:val="hybridMultilevel"/>
    <w:tmpl w:val="B58066AA"/>
    <w:lvl w:ilvl="0" w:tplc="2648E5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113039"/>
    <w:multiLevelType w:val="multilevel"/>
    <w:tmpl w:val="2A28BA1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439"/>
    <w:rsid w:val="0001386C"/>
    <w:rsid w:val="00016F0D"/>
    <w:rsid w:val="00036526"/>
    <w:rsid w:val="00036CB6"/>
    <w:rsid w:val="000459BA"/>
    <w:rsid w:val="0005079E"/>
    <w:rsid w:val="00077FBF"/>
    <w:rsid w:val="00092B2B"/>
    <w:rsid w:val="000968B5"/>
    <w:rsid w:val="000A147B"/>
    <w:rsid w:val="000A734C"/>
    <w:rsid w:val="000E75DD"/>
    <w:rsid w:val="00107D62"/>
    <w:rsid w:val="00137925"/>
    <w:rsid w:val="00144A7B"/>
    <w:rsid w:val="00147097"/>
    <w:rsid w:val="001564A3"/>
    <w:rsid w:val="00157828"/>
    <w:rsid w:val="00171CF3"/>
    <w:rsid w:val="00185472"/>
    <w:rsid w:val="001A2E4C"/>
    <w:rsid w:val="001B03AF"/>
    <w:rsid w:val="001C2301"/>
    <w:rsid w:val="001C5E76"/>
    <w:rsid w:val="001D4287"/>
    <w:rsid w:val="001D689F"/>
    <w:rsid w:val="001F7CF1"/>
    <w:rsid w:val="00200957"/>
    <w:rsid w:val="00201ABC"/>
    <w:rsid w:val="00202F7A"/>
    <w:rsid w:val="00212B3D"/>
    <w:rsid w:val="00226B62"/>
    <w:rsid w:val="00246458"/>
    <w:rsid w:val="00257136"/>
    <w:rsid w:val="00274F13"/>
    <w:rsid w:val="0028479E"/>
    <w:rsid w:val="00291F53"/>
    <w:rsid w:val="00293739"/>
    <w:rsid w:val="002A351E"/>
    <w:rsid w:val="002A52B9"/>
    <w:rsid w:val="002C17E8"/>
    <w:rsid w:val="002C5B1A"/>
    <w:rsid w:val="002D22B1"/>
    <w:rsid w:val="00335798"/>
    <w:rsid w:val="00340234"/>
    <w:rsid w:val="00347691"/>
    <w:rsid w:val="00353F9E"/>
    <w:rsid w:val="00397D2A"/>
    <w:rsid w:val="003A6A8D"/>
    <w:rsid w:val="003B2CA0"/>
    <w:rsid w:val="003B3F72"/>
    <w:rsid w:val="003D7E2B"/>
    <w:rsid w:val="003F2128"/>
    <w:rsid w:val="00422C2A"/>
    <w:rsid w:val="00426D1D"/>
    <w:rsid w:val="00434C6D"/>
    <w:rsid w:val="00444BCA"/>
    <w:rsid w:val="004474A4"/>
    <w:rsid w:val="00464F1D"/>
    <w:rsid w:val="004669F5"/>
    <w:rsid w:val="004733B5"/>
    <w:rsid w:val="004850BE"/>
    <w:rsid w:val="004D7AD7"/>
    <w:rsid w:val="004F4477"/>
    <w:rsid w:val="0055195F"/>
    <w:rsid w:val="0055563C"/>
    <w:rsid w:val="00563369"/>
    <w:rsid w:val="005865BD"/>
    <w:rsid w:val="005911AB"/>
    <w:rsid w:val="005C5030"/>
    <w:rsid w:val="005D342D"/>
    <w:rsid w:val="005E5445"/>
    <w:rsid w:val="005F53E6"/>
    <w:rsid w:val="00604FFD"/>
    <w:rsid w:val="00607189"/>
    <w:rsid w:val="006156BE"/>
    <w:rsid w:val="00651AED"/>
    <w:rsid w:val="00685FB7"/>
    <w:rsid w:val="006A60CC"/>
    <w:rsid w:val="006B7044"/>
    <w:rsid w:val="006D09D1"/>
    <w:rsid w:val="006D37C4"/>
    <w:rsid w:val="00717797"/>
    <w:rsid w:val="00721540"/>
    <w:rsid w:val="00727B53"/>
    <w:rsid w:val="0073501B"/>
    <w:rsid w:val="007407CB"/>
    <w:rsid w:val="00776B19"/>
    <w:rsid w:val="00797A6C"/>
    <w:rsid w:val="007B3F4F"/>
    <w:rsid w:val="007D36F9"/>
    <w:rsid w:val="00800291"/>
    <w:rsid w:val="00806B26"/>
    <w:rsid w:val="008254B3"/>
    <w:rsid w:val="0084739C"/>
    <w:rsid w:val="008550AD"/>
    <w:rsid w:val="008D3060"/>
    <w:rsid w:val="009001E8"/>
    <w:rsid w:val="00903AAA"/>
    <w:rsid w:val="00977B21"/>
    <w:rsid w:val="009969A2"/>
    <w:rsid w:val="009A57EE"/>
    <w:rsid w:val="009F3648"/>
    <w:rsid w:val="00A0378A"/>
    <w:rsid w:val="00A57A88"/>
    <w:rsid w:val="00AA109A"/>
    <w:rsid w:val="00AC663F"/>
    <w:rsid w:val="00AD2E85"/>
    <w:rsid w:val="00AD6A70"/>
    <w:rsid w:val="00B01439"/>
    <w:rsid w:val="00B10707"/>
    <w:rsid w:val="00B24394"/>
    <w:rsid w:val="00B2482C"/>
    <w:rsid w:val="00B32DFE"/>
    <w:rsid w:val="00B33E8B"/>
    <w:rsid w:val="00B516D1"/>
    <w:rsid w:val="00B76FD2"/>
    <w:rsid w:val="00B94249"/>
    <w:rsid w:val="00BB54DF"/>
    <w:rsid w:val="00BC3582"/>
    <w:rsid w:val="00BD035E"/>
    <w:rsid w:val="00BE06FD"/>
    <w:rsid w:val="00BE71E2"/>
    <w:rsid w:val="00BF01A7"/>
    <w:rsid w:val="00C150DA"/>
    <w:rsid w:val="00C15DBC"/>
    <w:rsid w:val="00C324F4"/>
    <w:rsid w:val="00C45DB2"/>
    <w:rsid w:val="00C85C20"/>
    <w:rsid w:val="00C9283E"/>
    <w:rsid w:val="00CA2622"/>
    <w:rsid w:val="00D06E05"/>
    <w:rsid w:val="00D201C3"/>
    <w:rsid w:val="00D34CD8"/>
    <w:rsid w:val="00D370B0"/>
    <w:rsid w:val="00D628DF"/>
    <w:rsid w:val="00D655FD"/>
    <w:rsid w:val="00DB5625"/>
    <w:rsid w:val="00DF69D4"/>
    <w:rsid w:val="00DF78BC"/>
    <w:rsid w:val="00E074C2"/>
    <w:rsid w:val="00E16D82"/>
    <w:rsid w:val="00E2634A"/>
    <w:rsid w:val="00E5011E"/>
    <w:rsid w:val="00E506F4"/>
    <w:rsid w:val="00E52960"/>
    <w:rsid w:val="00E534A9"/>
    <w:rsid w:val="00E77F5E"/>
    <w:rsid w:val="00ED74C8"/>
    <w:rsid w:val="00EF20FA"/>
    <w:rsid w:val="00EF56FD"/>
    <w:rsid w:val="00EF5BC4"/>
    <w:rsid w:val="00F50C7C"/>
    <w:rsid w:val="00F54EE2"/>
    <w:rsid w:val="00F87AC2"/>
    <w:rsid w:val="00F926EB"/>
    <w:rsid w:val="00FB27F6"/>
    <w:rsid w:val="00FC2A3E"/>
    <w:rsid w:val="00FC7EEE"/>
    <w:rsid w:val="00FC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B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5E76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C5E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F87AC2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nhideWhenUsed/>
    <w:qFormat/>
    <w:rsid w:val="00F87AC2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4A4"/>
    <w:rPr>
      <w:rFonts w:ascii="Arial" w:eastAsiaTheme="majorEastAsia" w:hAnsi="Arial" w:cs="Arial"/>
      <w:b/>
      <w:bCs/>
      <w:kern w:val="32"/>
      <w:sz w:val="32"/>
      <w:szCs w:val="32"/>
      <w:lang w:eastAsia="ru-RU"/>
    </w:rPr>
  </w:style>
  <w:style w:type="character" w:styleId="a3">
    <w:name w:val="Book Title"/>
    <w:basedOn w:val="a0"/>
    <w:uiPriority w:val="33"/>
    <w:qFormat/>
    <w:rsid w:val="004474A4"/>
    <w:rPr>
      <w:b/>
      <w:bCs/>
      <w:smallCaps/>
      <w:spacing w:val="5"/>
    </w:rPr>
  </w:style>
  <w:style w:type="character" w:customStyle="1" w:styleId="70">
    <w:name w:val="Заголовок 7 Знак"/>
    <w:basedOn w:val="a0"/>
    <w:link w:val="7"/>
    <w:semiHidden/>
    <w:rsid w:val="00F87A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87AC2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C5E76"/>
    <w:pPr>
      <w:jc w:val="center"/>
    </w:pPr>
    <w:rPr>
      <w:b/>
      <w:sz w:val="28"/>
      <w:lang w:eastAsia="en-US"/>
    </w:rPr>
  </w:style>
  <w:style w:type="character" w:customStyle="1" w:styleId="a5">
    <w:name w:val="Название Знак"/>
    <w:link w:val="a4"/>
    <w:rsid w:val="001C5E76"/>
    <w:rPr>
      <w:b/>
      <w:sz w:val="28"/>
    </w:rPr>
  </w:style>
  <w:style w:type="character" w:customStyle="1" w:styleId="20">
    <w:name w:val="Заголовок 2 Знак"/>
    <w:basedOn w:val="a0"/>
    <w:link w:val="2"/>
    <w:rsid w:val="001C5E7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6">
    <w:name w:val="Subtitle"/>
    <w:basedOn w:val="a"/>
    <w:next w:val="a"/>
    <w:link w:val="a7"/>
    <w:qFormat/>
    <w:rsid w:val="001C5E76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7">
    <w:name w:val="Подзаголовок Знак"/>
    <w:link w:val="a6"/>
    <w:rsid w:val="001C5E76"/>
    <w:rPr>
      <w:rFonts w:ascii="Cambria" w:hAnsi="Cambria"/>
      <w:sz w:val="24"/>
      <w:szCs w:val="24"/>
    </w:rPr>
  </w:style>
  <w:style w:type="paragraph" w:styleId="a8">
    <w:name w:val="List Paragraph"/>
    <w:basedOn w:val="a"/>
    <w:uiPriority w:val="34"/>
    <w:qFormat/>
    <w:rsid w:val="001C5E76"/>
    <w:pPr>
      <w:ind w:left="720"/>
      <w:contextualSpacing/>
    </w:pPr>
  </w:style>
  <w:style w:type="character" w:styleId="a9">
    <w:name w:val="footnote reference"/>
    <w:semiHidden/>
    <w:rsid w:val="00B01439"/>
    <w:rPr>
      <w:rFonts w:ascii="Times New Roman" w:hAnsi="Times New Roman" w:cs="Times New Roman"/>
      <w:position w:val="12"/>
      <w:sz w:val="20"/>
      <w:szCs w:val="20"/>
    </w:rPr>
  </w:style>
  <w:style w:type="paragraph" w:styleId="aa">
    <w:name w:val="footnote text"/>
    <w:basedOn w:val="a"/>
    <w:link w:val="ab"/>
    <w:semiHidden/>
    <w:rsid w:val="00B01439"/>
    <w:pPr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01439"/>
  </w:style>
  <w:style w:type="paragraph" w:styleId="ac">
    <w:name w:val="Body Text"/>
    <w:basedOn w:val="a"/>
    <w:link w:val="ad"/>
    <w:uiPriority w:val="99"/>
    <w:rsid w:val="00B0143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01439"/>
    <w:rPr>
      <w:sz w:val="24"/>
      <w:szCs w:val="24"/>
    </w:rPr>
  </w:style>
  <w:style w:type="paragraph" w:styleId="21">
    <w:name w:val="Body Text 2"/>
    <w:basedOn w:val="a"/>
    <w:link w:val="22"/>
    <w:uiPriority w:val="99"/>
    <w:rsid w:val="00B014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01439"/>
    <w:rPr>
      <w:sz w:val="24"/>
      <w:szCs w:val="24"/>
    </w:rPr>
  </w:style>
  <w:style w:type="paragraph" w:styleId="ae">
    <w:name w:val="Block Text"/>
    <w:basedOn w:val="a"/>
    <w:rsid w:val="00B01439"/>
    <w:pPr>
      <w:shd w:val="clear" w:color="auto" w:fill="FFFFFF"/>
      <w:ind w:left="2160" w:right="2112" w:firstLine="413"/>
    </w:pPr>
    <w:rPr>
      <w:b/>
      <w:color w:val="000000"/>
      <w:sz w:val="22"/>
      <w:szCs w:val="20"/>
    </w:rPr>
  </w:style>
  <w:style w:type="paragraph" w:styleId="af">
    <w:name w:val="header"/>
    <w:basedOn w:val="a"/>
    <w:link w:val="af0"/>
    <w:uiPriority w:val="99"/>
    <w:unhideWhenUsed/>
    <w:rsid w:val="0071779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17797"/>
    <w:rPr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71779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17797"/>
    <w:rPr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B704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B7044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F20F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F20FA"/>
    <w:rPr>
      <w:sz w:val="24"/>
      <w:szCs w:val="24"/>
      <w:lang w:eastAsia="ru-RU"/>
    </w:rPr>
  </w:style>
  <w:style w:type="paragraph" w:customStyle="1" w:styleId="11">
    <w:name w:val="Обычный1"/>
    <w:rsid w:val="009001E8"/>
    <w:rPr>
      <w:lang w:eastAsia="ru-RU"/>
    </w:rPr>
  </w:style>
  <w:style w:type="paragraph" w:customStyle="1" w:styleId="12">
    <w:name w:val="Обычный1"/>
    <w:rsid w:val="009001E8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B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5E76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C5E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nhideWhenUsed/>
    <w:qFormat/>
    <w:rsid w:val="00F87AC2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unhideWhenUsed/>
    <w:qFormat/>
    <w:rsid w:val="00F87AC2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4A4"/>
    <w:rPr>
      <w:rFonts w:ascii="Arial" w:eastAsiaTheme="majorEastAsia" w:hAnsi="Arial" w:cs="Arial"/>
      <w:b/>
      <w:bCs/>
      <w:kern w:val="32"/>
      <w:sz w:val="32"/>
      <w:szCs w:val="32"/>
      <w:lang w:eastAsia="ru-RU"/>
    </w:rPr>
  </w:style>
  <w:style w:type="character" w:styleId="a3">
    <w:name w:val="Book Title"/>
    <w:basedOn w:val="a0"/>
    <w:uiPriority w:val="33"/>
    <w:qFormat/>
    <w:rsid w:val="004474A4"/>
    <w:rPr>
      <w:b/>
      <w:bCs/>
      <w:smallCaps/>
      <w:spacing w:val="5"/>
    </w:rPr>
  </w:style>
  <w:style w:type="character" w:customStyle="1" w:styleId="70">
    <w:name w:val="Заголовок 7 Знак"/>
    <w:basedOn w:val="a0"/>
    <w:link w:val="7"/>
    <w:semiHidden/>
    <w:rsid w:val="00F87AC2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87AC2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1C5E76"/>
    <w:pPr>
      <w:jc w:val="center"/>
    </w:pPr>
    <w:rPr>
      <w:b/>
      <w:sz w:val="28"/>
      <w:lang w:eastAsia="en-US"/>
    </w:rPr>
  </w:style>
  <w:style w:type="character" w:customStyle="1" w:styleId="a5">
    <w:name w:val="Название Знак"/>
    <w:link w:val="a4"/>
    <w:rsid w:val="001C5E76"/>
    <w:rPr>
      <w:b/>
      <w:sz w:val="28"/>
    </w:rPr>
  </w:style>
  <w:style w:type="character" w:customStyle="1" w:styleId="20">
    <w:name w:val="Заголовок 2 Знак"/>
    <w:basedOn w:val="a0"/>
    <w:link w:val="2"/>
    <w:rsid w:val="001C5E7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6">
    <w:name w:val="Subtitle"/>
    <w:basedOn w:val="a"/>
    <w:next w:val="a"/>
    <w:link w:val="a7"/>
    <w:qFormat/>
    <w:rsid w:val="001C5E76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7">
    <w:name w:val="Подзаголовок Знак"/>
    <w:link w:val="a6"/>
    <w:rsid w:val="001C5E76"/>
    <w:rPr>
      <w:rFonts w:ascii="Cambria" w:hAnsi="Cambria"/>
      <w:sz w:val="24"/>
      <w:szCs w:val="24"/>
    </w:rPr>
  </w:style>
  <w:style w:type="paragraph" w:styleId="a8">
    <w:name w:val="List Paragraph"/>
    <w:basedOn w:val="a"/>
    <w:uiPriority w:val="34"/>
    <w:qFormat/>
    <w:rsid w:val="001C5E76"/>
    <w:pPr>
      <w:ind w:left="720"/>
      <w:contextualSpacing/>
    </w:pPr>
  </w:style>
  <w:style w:type="character" w:styleId="a9">
    <w:name w:val="footnote reference"/>
    <w:semiHidden/>
    <w:rsid w:val="00B01439"/>
    <w:rPr>
      <w:rFonts w:ascii="Times New Roman" w:hAnsi="Times New Roman" w:cs="Times New Roman"/>
      <w:position w:val="12"/>
      <w:sz w:val="20"/>
      <w:szCs w:val="20"/>
    </w:rPr>
  </w:style>
  <w:style w:type="paragraph" w:styleId="aa">
    <w:name w:val="footnote text"/>
    <w:basedOn w:val="a"/>
    <w:link w:val="ab"/>
    <w:semiHidden/>
    <w:rsid w:val="00B01439"/>
    <w:pPr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B01439"/>
  </w:style>
  <w:style w:type="paragraph" w:styleId="ac">
    <w:name w:val="Body Text"/>
    <w:basedOn w:val="a"/>
    <w:link w:val="ad"/>
    <w:uiPriority w:val="99"/>
    <w:rsid w:val="00B0143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B01439"/>
    <w:rPr>
      <w:sz w:val="24"/>
      <w:szCs w:val="24"/>
    </w:rPr>
  </w:style>
  <w:style w:type="paragraph" w:styleId="21">
    <w:name w:val="Body Text 2"/>
    <w:basedOn w:val="a"/>
    <w:link w:val="22"/>
    <w:uiPriority w:val="99"/>
    <w:rsid w:val="00B014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B01439"/>
    <w:rPr>
      <w:sz w:val="24"/>
      <w:szCs w:val="24"/>
    </w:rPr>
  </w:style>
  <w:style w:type="paragraph" w:styleId="ae">
    <w:name w:val="Block Text"/>
    <w:basedOn w:val="a"/>
    <w:rsid w:val="00B01439"/>
    <w:pPr>
      <w:shd w:val="clear" w:color="auto" w:fill="FFFFFF"/>
      <w:ind w:left="2160" w:right="2112" w:firstLine="413"/>
    </w:pPr>
    <w:rPr>
      <w:b/>
      <w:color w:val="000000"/>
      <w:sz w:val="22"/>
      <w:szCs w:val="20"/>
    </w:rPr>
  </w:style>
  <w:style w:type="paragraph" w:styleId="af">
    <w:name w:val="header"/>
    <w:basedOn w:val="a"/>
    <w:link w:val="af0"/>
    <w:uiPriority w:val="99"/>
    <w:unhideWhenUsed/>
    <w:rsid w:val="0071779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17797"/>
    <w:rPr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71779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17797"/>
    <w:rPr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B7044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6B7044"/>
    <w:rPr>
      <w:rFonts w:ascii="Tahoma" w:hAnsi="Tahoma" w:cs="Tahoma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EF20F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EF20F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136FD-253C-4389-971D-E75281D8F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21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2013-11-11T07:39:00Z</cp:lastPrinted>
  <dcterms:created xsi:type="dcterms:W3CDTF">2013-11-05T09:38:00Z</dcterms:created>
  <dcterms:modified xsi:type="dcterms:W3CDTF">2013-11-11T13:30:00Z</dcterms:modified>
</cp:coreProperties>
</file>